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F48" w:rsidRPr="003B210D" w:rsidRDefault="006A5F48" w:rsidP="003B2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B210D">
        <w:rPr>
          <w:szCs w:val="20"/>
        </w:rPr>
        <w:tab/>
      </w:r>
      <w:r w:rsidRPr="003B210D">
        <w:rPr>
          <w:b/>
          <w:szCs w:val="20"/>
        </w:rPr>
        <w:t>17:61:01:11.  Detainer.</w:t>
      </w:r>
      <w:r w:rsidRPr="003B210D">
        <w:rPr>
          <w:szCs w:val="20"/>
        </w:rPr>
        <w:t xml:space="preserve"> A parole agent, includes any tribal parole officer hired pursuant to the tribal parole project, shall issue and execute a detainer to prevent escape and enforce discipline on any </w:t>
      </w:r>
      <w:r>
        <w:rPr>
          <w:szCs w:val="20"/>
        </w:rPr>
        <w:t>pa</w:t>
      </w:r>
      <w:r w:rsidRPr="003B210D">
        <w:rPr>
          <w:szCs w:val="20"/>
        </w:rPr>
        <w:t>rolee.</w:t>
      </w:r>
    </w:p>
    <w:p w:rsidR="006A5F48" w:rsidRPr="003B210D" w:rsidRDefault="006A5F48" w:rsidP="003B2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6A5F48" w:rsidRPr="003B210D" w:rsidRDefault="006A5F48" w:rsidP="003B2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B210D">
        <w:rPr>
          <w:szCs w:val="20"/>
        </w:rPr>
        <w:tab/>
      </w:r>
      <w:r w:rsidRPr="003B210D">
        <w:rPr>
          <w:b/>
          <w:szCs w:val="20"/>
        </w:rPr>
        <w:t>Source:</w:t>
      </w:r>
      <w:r w:rsidRPr="003B210D">
        <w:rPr>
          <w:szCs w:val="20"/>
        </w:rPr>
        <w:t xml:space="preserve"> 5 SDR 51, 5 SDR 53, effective January 4, 1979; 12 SDR 213, effective July 14, 1986; 24 SDR 44, effective October 14, 1997; 41 SDR 107, effective January 5, 2015.</w:t>
      </w:r>
    </w:p>
    <w:p w:rsidR="006A5F48" w:rsidRPr="003B210D" w:rsidRDefault="006A5F48" w:rsidP="003B2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B210D">
        <w:rPr>
          <w:szCs w:val="20"/>
        </w:rPr>
        <w:tab/>
      </w:r>
      <w:r w:rsidRPr="003B210D">
        <w:rPr>
          <w:b/>
          <w:szCs w:val="20"/>
        </w:rPr>
        <w:t>General Authority:</w:t>
      </w:r>
      <w:r w:rsidRPr="003B210D">
        <w:rPr>
          <w:szCs w:val="20"/>
        </w:rPr>
        <w:t xml:space="preserve"> SDCL 1-15-20, 1-54-8.</w:t>
      </w:r>
    </w:p>
    <w:p w:rsidR="006A5F48" w:rsidRPr="003B210D" w:rsidRDefault="006A5F48" w:rsidP="003B2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B210D">
        <w:rPr>
          <w:szCs w:val="20"/>
        </w:rPr>
        <w:tab/>
      </w:r>
      <w:r w:rsidRPr="003B210D">
        <w:rPr>
          <w:b/>
          <w:szCs w:val="20"/>
        </w:rPr>
        <w:t>Law Implemented:</w:t>
      </w:r>
      <w:r w:rsidRPr="003B210D">
        <w:rPr>
          <w:szCs w:val="20"/>
        </w:rPr>
        <w:t xml:space="preserve"> SDCL 24-15-19, 1-54-8.</w:t>
      </w:r>
    </w:p>
    <w:p w:rsidR="006A5F48" w:rsidRPr="003B210D" w:rsidRDefault="006A5F48" w:rsidP="003B2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6A5F48" w:rsidRPr="003B210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B210D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A3F"/>
    <w:rsid w:val="003635D5"/>
    <w:rsid w:val="00363D34"/>
    <w:rsid w:val="00364CCA"/>
    <w:rsid w:val="00365585"/>
    <w:rsid w:val="003657FD"/>
    <w:rsid w:val="00365AF9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210D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4EE"/>
    <w:rsid w:val="006A5F48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0CC1"/>
    <w:rsid w:val="0090131B"/>
    <w:rsid w:val="009015CC"/>
    <w:rsid w:val="00901BD0"/>
    <w:rsid w:val="009020B8"/>
    <w:rsid w:val="00904F4B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2B04"/>
    <w:rsid w:val="00A12C49"/>
    <w:rsid w:val="00A130E0"/>
    <w:rsid w:val="00A1360F"/>
    <w:rsid w:val="00A145F2"/>
    <w:rsid w:val="00A149B5"/>
    <w:rsid w:val="00A1769C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2694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7709D"/>
    <w:rsid w:val="00B80170"/>
    <w:rsid w:val="00B8028A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58D"/>
    <w:rsid w:val="00D27559"/>
    <w:rsid w:val="00D27B52"/>
    <w:rsid w:val="00D30C1A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7ED4"/>
    <w:rsid w:val="00F913F3"/>
    <w:rsid w:val="00F91C78"/>
    <w:rsid w:val="00F9267D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70</Words>
  <Characters>399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2014-12-22T21:09:00Z</dcterms:created>
  <dcterms:modified xsi:type="dcterms:W3CDTF">2014-12-22T21:11:00Z</dcterms:modified>
</cp:coreProperties>
</file>