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70:05:03:15.  Delegation of administrative functions.</w:t>
      </w:r>
      <w:r>
        <w:rPr>
          <w:rFonts w:ascii="Times New Roman" w:hAnsi="Times New Roman"/>
          <w:sz w:val="24"/>
        </w:rPr>
        <w:t xml:space="preserve"> 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 shall perform the administrative functions for the creation, processing, and review of loan applications; the preparation</w:t>
      </w:r>
      <w:r>
        <w:rPr>
          <w:rFonts w:ascii="Times New Roman" w:hAnsi="Times New Roman"/>
          <w:sz w:val="24"/>
          <w:lang w:val="en-US" w:bidi="en-US" w:eastAsia="en-US"/>
        </w:rPr>
        <w:t xml:space="preserve">, </w:t>
      </w:r>
      <w:r>
        <w:rPr>
          <w:rFonts w:ascii="Times New Roman" w:hAnsi="Times New Roman"/>
          <w:sz w:val="24"/>
        </w:rPr>
        <w:t>negotiation</w:t>
      </w:r>
      <w:r>
        <w:rPr>
          <w:rFonts w:ascii="Times New Roman" w:hAnsi="Times New Roman"/>
          <w:sz w:val="24"/>
          <w:lang w:val="en-US" w:bidi="en-US" w:eastAsia="en-US"/>
        </w:rPr>
        <w:t>, and execution</w:t>
      </w:r>
      <w:r>
        <w:rPr>
          <w:rFonts w:ascii="Times New Roman" w:hAnsi="Times New Roman"/>
          <w:sz w:val="24"/>
        </w:rPr>
        <w:t xml:space="preserve"> of agreements; the review of the financial status of an applicant</w:t>
      </w:r>
      <w:r>
        <w:rPr>
          <w:rFonts w:ascii="Times New Roman" w:hAnsi="Times New Roman"/>
          <w:sz w:val="24"/>
          <w:lang w:val="en-US" w:bidi="en-US" w:eastAsia="en-US"/>
        </w:rPr>
        <w:t xml:space="preserve"> or borrower and any benefitted entity</w:t>
      </w:r>
      <w:r>
        <w:rPr>
          <w:rFonts w:ascii="Times New Roman" w:hAnsi="Times New Roman"/>
          <w:sz w:val="24"/>
        </w:rPr>
        <w:t>; and other functions necessary to expedite the loan process and assist the board in the performance of its duties.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107, effective January 24, 1993</w:t>
      </w:r>
      <w:r>
        <w:rPr>
          <w:rFonts w:ascii="Times New Roman" w:hAnsi="Times New Roman"/>
          <w:sz w:val="24"/>
          <w:lang w:val="en-US" w:bidi="en-US" w:eastAsia="en-US"/>
        </w:rPr>
        <w:t>; 49 SDR 47, effective November 21,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49-16C-3.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1-44-20, 49-16C-3.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2005-04-08T19:01:00Z</dcterms:created>
  <cp:lastModifiedBy>Kelly Thompson</cp:lastModifiedBy>
  <dcterms:modified xsi:type="dcterms:W3CDTF">2022-11-09T22:55:52Z</dcterms:modified>
  <cp:revision>4</cp:revision>
  <dc:title>CHAPTER 70:05:02</dc:title>
</cp:coreProperties>
</file>