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47015" w:rsidRDefault="00D470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ARTICLE 70:08</w:t>
      </w:r>
    </w:p>
    <w:p w:rsidR="00D47015" w:rsidRDefault="00D470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47015" w:rsidRDefault="00D470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RAILROAD'S EXERCISE OF EMINENT DOMAIN</w:t>
      </w:r>
    </w:p>
    <w:p w:rsidR="00D47015" w:rsidRDefault="00D470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47015" w:rsidRDefault="00D470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47015" w:rsidRDefault="00D470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Chapter</w:t>
      </w:r>
    </w:p>
    <w:p w:rsidR="00D47015" w:rsidRDefault="00D470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70:08:01</w:t>
      </w:r>
      <w:r>
        <w:rPr>
          <w:rFonts w:ascii="Times New Roman" w:hAnsi="Times New Roman"/>
          <w:sz w:val="24"/>
        </w:rPr>
        <w:tab/>
      </w:r>
      <w:r>
        <w:rPr>
          <w:rFonts w:ascii="Times New Roman" w:hAnsi="Times New Roman"/>
          <w:sz w:val="24"/>
        </w:rPr>
        <w:tab/>
      </w:r>
      <w:r>
        <w:rPr>
          <w:rFonts w:ascii="Times New Roman" w:hAnsi="Times New Roman"/>
          <w:sz w:val="24"/>
        </w:rPr>
        <w:tab/>
        <w:t>General provisions.</w:t>
      </w:r>
    </w:p>
    <w:p w:rsidR="00D47015" w:rsidRDefault="00D470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D47015" w:rsidRDefault="00D470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D47015" w:rsidRDefault="00D470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70:08:01</w:t>
      </w:r>
    </w:p>
    <w:p w:rsidR="00D47015" w:rsidRDefault="00D470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47015" w:rsidRDefault="00D470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GENERAL PROVISIONS</w:t>
      </w:r>
    </w:p>
    <w:p w:rsidR="00D47015" w:rsidRDefault="00D470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47015" w:rsidRDefault="00D470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D47015" w:rsidRDefault="00D470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D47015" w:rsidRDefault="00D470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70:08:01:01</w:t>
      </w:r>
      <w:r>
        <w:rPr>
          <w:rFonts w:ascii="Times New Roman" w:hAnsi="Times New Roman"/>
          <w:sz w:val="24"/>
        </w:rPr>
        <w:tab/>
      </w:r>
      <w:r>
        <w:rPr>
          <w:rFonts w:ascii="Times New Roman" w:hAnsi="Times New Roman"/>
          <w:sz w:val="24"/>
        </w:rPr>
        <w:tab/>
        <w:t>Definitions.</w:t>
      </w:r>
    </w:p>
    <w:p w:rsidR="00D47015" w:rsidRDefault="00D470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70:</w:t>
      </w:r>
      <w:smartTag w:uri="urn:schemas-microsoft-com:office:smarttags" w:element="time">
        <w:smartTagPr>
          <w:attr w:name="Hour" w:val="8"/>
          <w:attr w:name="Minute" w:val="1"/>
        </w:smartTagPr>
        <w:r>
          <w:rPr>
            <w:rFonts w:ascii="Times New Roman" w:hAnsi="Times New Roman"/>
            <w:sz w:val="24"/>
          </w:rPr>
          <w:t>08:01:02</w:t>
        </w:r>
      </w:smartTag>
      <w:r>
        <w:rPr>
          <w:rFonts w:ascii="Times New Roman" w:hAnsi="Times New Roman"/>
          <w:sz w:val="24"/>
        </w:rPr>
        <w:tab/>
      </w:r>
      <w:r>
        <w:rPr>
          <w:rFonts w:ascii="Times New Roman" w:hAnsi="Times New Roman"/>
          <w:sz w:val="24"/>
        </w:rPr>
        <w:tab/>
        <w:t>Application for authority to exercise eminent domain.</w:t>
      </w:r>
    </w:p>
    <w:p w:rsidR="00D47015" w:rsidRDefault="00D470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70:</w:t>
      </w:r>
      <w:smartTag w:uri="urn:schemas-microsoft-com:office:smarttags" w:element="time">
        <w:smartTagPr>
          <w:attr w:name="Hour" w:val="8"/>
          <w:attr w:name="Minute" w:val="1"/>
        </w:smartTagPr>
        <w:r>
          <w:rPr>
            <w:rFonts w:ascii="Times New Roman" w:hAnsi="Times New Roman"/>
            <w:sz w:val="24"/>
          </w:rPr>
          <w:t>08:01:03</w:t>
        </w:r>
      </w:smartTag>
      <w:r>
        <w:rPr>
          <w:rFonts w:ascii="Times New Roman" w:hAnsi="Times New Roman"/>
          <w:sz w:val="24"/>
        </w:rPr>
        <w:tab/>
      </w:r>
      <w:r>
        <w:rPr>
          <w:rFonts w:ascii="Times New Roman" w:hAnsi="Times New Roman"/>
          <w:sz w:val="24"/>
        </w:rPr>
        <w:tab/>
        <w:t>Information to be included in application.</w:t>
      </w:r>
    </w:p>
    <w:p w:rsidR="00D47015" w:rsidRDefault="00D470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70:08:01:04</w:t>
      </w:r>
      <w:r>
        <w:rPr>
          <w:rFonts w:ascii="Times New Roman" w:hAnsi="Times New Roman"/>
          <w:sz w:val="24"/>
        </w:rPr>
        <w:tab/>
      </w:r>
      <w:r>
        <w:rPr>
          <w:rFonts w:ascii="Times New Roman" w:hAnsi="Times New Roman"/>
          <w:sz w:val="24"/>
        </w:rPr>
        <w:tab/>
        <w:t>Procedure.</w:t>
      </w:r>
    </w:p>
    <w:p w:rsidR="00D47015" w:rsidRDefault="00D470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47015" w:rsidRDefault="00D470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47015" w:rsidRDefault="00D470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70:</w:t>
      </w:r>
      <w:smartTag w:uri="urn:schemas-microsoft-com:office:smarttags" w:element="time">
        <w:smartTagPr>
          <w:attr w:name="Minute" w:val="1"/>
          <w:attr w:name="Hour" w:val="8"/>
        </w:smartTagPr>
        <w:r>
          <w:rPr>
            <w:rFonts w:ascii="Times New Roman" w:hAnsi="Times New Roman"/>
            <w:b/>
            <w:sz w:val="24"/>
          </w:rPr>
          <w:t>08:01</w:t>
        </w:r>
      </w:smartTag>
      <w:r>
        <w:rPr>
          <w:rFonts w:ascii="Times New Roman" w:hAnsi="Times New Roman"/>
          <w:b/>
          <w:sz w:val="24"/>
        </w:rPr>
        <w:t>:01.  Definitions.</w:t>
      </w:r>
      <w:r>
        <w:rPr>
          <w:rFonts w:ascii="Times New Roman" w:hAnsi="Times New Roman"/>
          <w:sz w:val="24"/>
        </w:rPr>
        <w:t xml:space="preserve"> Terms used in this chapter have the same meaning as those terms defined by SDCL 49-16A-1.</w:t>
      </w:r>
    </w:p>
    <w:p w:rsidR="00D47015" w:rsidRDefault="00D470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47015" w:rsidRDefault="00D470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26 SDR 44, effective </w:t>
      </w:r>
      <w:smartTag w:uri="urn:schemas-microsoft-com:office:smarttags" w:element="date">
        <w:smartTagPr>
          <w:attr w:name="Month" w:val="10"/>
          <w:attr w:name="Day" w:val="4"/>
          <w:attr w:name="Year" w:val="1999"/>
        </w:smartTagPr>
        <w:r>
          <w:rPr>
            <w:rFonts w:ascii="Times New Roman" w:hAnsi="Times New Roman"/>
            <w:sz w:val="24"/>
          </w:rPr>
          <w:t>October 4, 1999</w:t>
        </w:r>
      </w:smartTag>
      <w:r>
        <w:rPr>
          <w:rFonts w:ascii="Times New Roman" w:hAnsi="Times New Roman"/>
          <w:sz w:val="24"/>
        </w:rPr>
        <w:t>.</w:t>
      </w:r>
    </w:p>
    <w:p w:rsidR="00D47015" w:rsidRDefault="00D470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49-16A-75.1.</w:t>
      </w:r>
    </w:p>
    <w:p w:rsidR="00D47015" w:rsidRDefault="00D470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49-16A-75.1.</w:t>
      </w:r>
    </w:p>
    <w:p w:rsidR="00D47015" w:rsidRDefault="00D470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47015" w:rsidRDefault="00D470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70:</w:t>
      </w:r>
      <w:smartTag w:uri="urn:schemas-microsoft-com:office:smarttags" w:element="time">
        <w:smartTagPr>
          <w:attr w:name="Minute" w:val="1"/>
          <w:attr w:name="Hour" w:val="8"/>
        </w:smartTagPr>
        <w:r>
          <w:rPr>
            <w:rFonts w:ascii="Times New Roman" w:hAnsi="Times New Roman"/>
            <w:b/>
            <w:sz w:val="24"/>
          </w:rPr>
          <w:t>08:01</w:t>
        </w:r>
      </w:smartTag>
      <w:r>
        <w:rPr>
          <w:rFonts w:ascii="Times New Roman" w:hAnsi="Times New Roman"/>
          <w:b/>
          <w:sz w:val="24"/>
        </w:rPr>
        <w:t>:02.  Application for authority to exercise eminent domain.</w:t>
      </w:r>
      <w:r>
        <w:rPr>
          <w:rFonts w:ascii="Times New Roman" w:hAnsi="Times New Roman"/>
          <w:sz w:val="24"/>
        </w:rPr>
        <w:t xml:space="preserve"> Any railroad desiring to exercise the right of eminent domain for the acquisition of right-of way necessary for the construction or reconstruction of its road shall make application for authority to do so to the department on a form approved by the department. The truth and accuracy of the application shall be verified by the applicant.</w:t>
      </w:r>
    </w:p>
    <w:p w:rsidR="00D47015" w:rsidRDefault="00D470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47015" w:rsidRDefault="00D470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26 SDR 44, effective </w:t>
      </w:r>
      <w:smartTag w:uri="urn:schemas-microsoft-com:office:smarttags" w:element="date">
        <w:smartTagPr>
          <w:attr w:name="Month" w:val="10"/>
          <w:attr w:name="Day" w:val="4"/>
          <w:attr w:name="Year" w:val="1999"/>
        </w:smartTagPr>
        <w:r>
          <w:rPr>
            <w:rFonts w:ascii="Times New Roman" w:hAnsi="Times New Roman"/>
            <w:sz w:val="24"/>
          </w:rPr>
          <w:t>October 4, 1999</w:t>
        </w:r>
      </w:smartTag>
      <w:r>
        <w:rPr>
          <w:rFonts w:ascii="Times New Roman" w:hAnsi="Times New Roman"/>
          <w:sz w:val="24"/>
        </w:rPr>
        <w:t>.</w:t>
      </w:r>
    </w:p>
    <w:p w:rsidR="00D47015" w:rsidRDefault="00D470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49-16A-75.1.</w:t>
      </w:r>
    </w:p>
    <w:p w:rsidR="00D47015" w:rsidRDefault="00D470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49-16A-75.1.</w:t>
      </w:r>
    </w:p>
    <w:p w:rsidR="00D47015" w:rsidRDefault="00D470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47015" w:rsidRDefault="00D470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70:</w:t>
      </w:r>
      <w:smartTag w:uri="urn:schemas-microsoft-com:office:smarttags" w:element="time">
        <w:smartTagPr>
          <w:attr w:name="Minute" w:val="1"/>
          <w:attr w:name="Hour" w:val="8"/>
        </w:smartTagPr>
        <w:r>
          <w:rPr>
            <w:rFonts w:ascii="Times New Roman" w:hAnsi="Times New Roman"/>
            <w:b/>
            <w:sz w:val="24"/>
          </w:rPr>
          <w:t>08:01</w:t>
        </w:r>
      </w:smartTag>
      <w:r>
        <w:rPr>
          <w:rFonts w:ascii="Times New Roman" w:hAnsi="Times New Roman"/>
          <w:b/>
          <w:sz w:val="24"/>
        </w:rPr>
        <w:t>:03.  Information to be included in application.</w:t>
      </w:r>
      <w:r>
        <w:rPr>
          <w:rFonts w:ascii="Times New Roman" w:hAnsi="Times New Roman"/>
          <w:sz w:val="24"/>
        </w:rPr>
        <w:t xml:space="preserve"> The application required by § 70:</w:t>
      </w:r>
      <w:smartTag w:uri="urn:schemas-microsoft-com:office:smarttags" w:element="time">
        <w:smartTagPr>
          <w:attr w:name="Hour" w:val="8"/>
          <w:attr w:name="Minute" w:val="1"/>
        </w:smartTagPr>
        <w:r>
          <w:rPr>
            <w:rFonts w:ascii="Times New Roman" w:hAnsi="Times New Roman"/>
            <w:sz w:val="24"/>
          </w:rPr>
          <w:t>08:01:02</w:t>
        </w:r>
      </w:smartTag>
      <w:r>
        <w:rPr>
          <w:rFonts w:ascii="Times New Roman" w:hAnsi="Times New Roman"/>
          <w:sz w:val="24"/>
        </w:rPr>
        <w:t xml:space="preserve"> shall include the following:</w:t>
      </w:r>
    </w:p>
    <w:p w:rsidR="00D47015" w:rsidRDefault="00D470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47015" w:rsidRDefault="00D470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applicant's name, state of incorporation, principal place of business, and telephone, email, and FAX numbers;</w:t>
      </w:r>
    </w:p>
    <w:p w:rsidR="00D47015" w:rsidRDefault="00D470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47015" w:rsidRDefault="00D470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names of the corporate officers and directors;</w:t>
      </w:r>
    </w:p>
    <w:p w:rsidR="00D47015" w:rsidRDefault="00D470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47015" w:rsidRDefault="00D470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registered agent for service of process in this state;</w:t>
      </w:r>
    </w:p>
    <w:p w:rsidR="00D47015" w:rsidRDefault="00D470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47015" w:rsidRDefault="00D470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A general description of the proposed project and its purpose in accordance with the provisions of SDCL 49-16A-75.3; and</w:t>
      </w:r>
    </w:p>
    <w:p w:rsidR="00D47015" w:rsidRDefault="00D470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47015" w:rsidRDefault="00D470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For each landowner with respect to whom the railroad may seek authority to exercise the right of eminent domain, as known at the time of the application, based on the railroad's expectations for land acquisition at that stage of the project:</w:t>
      </w:r>
    </w:p>
    <w:p w:rsidR="00D47015" w:rsidRDefault="00D470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47015" w:rsidRDefault="00D470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The landowner's name and mailing address;</w:t>
      </w:r>
    </w:p>
    <w:p w:rsidR="00D47015" w:rsidRDefault="00D470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47015" w:rsidRDefault="00D470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A description of the property presently known to be needed to complete the project both for right-of-way and for any temporary easement needed for construction purposes, including the consideration of any proposed alternative routes or potential land acquisitions that may be needed as known to date; and;</w:t>
      </w:r>
    </w:p>
    <w:p w:rsidR="00D47015" w:rsidRDefault="00D470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47015" w:rsidRDefault="00D470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  A description of the efforts made by the railroad to acquire sufficient property for the project without needing to exercise the right of eminent domain.</w:t>
      </w:r>
    </w:p>
    <w:p w:rsidR="00D47015" w:rsidRDefault="00D470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47015" w:rsidRDefault="00D470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If the applicant is required to submit the same or similar information to another state or federal agency having jurisdiction, the information required by this section may be submitted in the same format as it will be submitted to the other agency.</w:t>
      </w:r>
    </w:p>
    <w:p w:rsidR="00D47015" w:rsidRDefault="00D470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47015" w:rsidRDefault="00D470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26 SDR 44, effective </w:t>
      </w:r>
      <w:smartTag w:uri="urn:schemas-microsoft-com:office:smarttags" w:element="date">
        <w:smartTagPr>
          <w:attr w:name="Year" w:val="1999"/>
          <w:attr w:name="Day" w:val="4"/>
          <w:attr w:name="Month" w:val="10"/>
        </w:smartTagPr>
        <w:r>
          <w:rPr>
            <w:rFonts w:ascii="Times New Roman" w:hAnsi="Times New Roman"/>
            <w:sz w:val="24"/>
          </w:rPr>
          <w:t>October 4, 1999</w:t>
        </w:r>
      </w:smartTag>
      <w:r>
        <w:rPr>
          <w:rFonts w:ascii="Times New Roman" w:hAnsi="Times New Roman"/>
          <w:sz w:val="24"/>
        </w:rPr>
        <w:t xml:space="preserve">; 34 SDR 88, effective </w:t>
      </w:r>
      <w:smartTag w:uri="urn:schemas-microsoft-com:office:smarttags" w:element="date">
        <w:smartTagPr>
          <w:attr w:name="Year" w:val="2007"/>
          <w:attr w:name="Day" w:val="10"/>
          <w:attr w:name="Month" w:val="9"/>
        </w:smartTagPr>
        <w:r>
          <w:rPr>
            <w:rFonts w:ascii="Times New Roman" w:hAnsi="Times New Roman"/>
            <w:sz w:val="24"/>
          </w:rPr>
          <w:t>September 10, 2007</w:t>
        </w:r>
      </w:smartTag>
      <w:r>
        <w:rPr>
          <w:rFonts w:ascii="Times New Roman" w:hAnsi="Times New Roman"/>
          <w:sz w:val="24"/>
        </w:rPr>
        <w:t>.</w:t>
      </w:r>
    </w:p>
    <w:p w:rsidR="00D47015" w:rsidRDefault="00D470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49-16A-75.1.</w:t>
      </w:r>
    </w:p>
    <w:p w:rsidR="00D47015" w:rsidRDefault="00D470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49-16A-75.1, 49-16A-75.3.</w:t>
      </w:r>
    </w:p>
    <w:p w:rsidR="00D47015" w:rsidRDefault="00D470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47015" w:rsidRDefault="00D470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70:</w:t>
      </w:r>
      <w:smartTag w:uri="urn:schemas-microsoft-com:office:smarttags" w:element="time">
        <w:smartTagPr>
          <w:attr w:name="Minute" w:val="1"/>
          <w:attr w:name="Hour" w:val="8"/>
        </w:smartTagPr>
        <w:r>
          <w:rPr>
            <w:rFonts w:ascii="Times New Roman" w:hAnsi="Times New Roman"/>
            <w:b/>
            <w:sz w:val="24"/>
          </w:rPr>
          <w:t>08:01</w:t>
        </w:r>
      </w:smartTag>
      <w:r>
        <w:rPr>
          <w:rFonts w:ascii="Times New Roman" w:hAnsi="Times New Roman"/>
          <w:b/>
          <w:sz w:val="24"/>
        </w:rPr>
        <w:t>:04.  Procedure.</w:t>
      </w:r>
      <w:r>
        <w:rPr>
          <w:rFonts w:ascii="Times New Roman" w:hAnsi="Times New Roman"/>
          <w:sz w:val="24"/>
        </w:rPr>
        <w:t xml:space="preserve"> Upon receipt of an application submitted pursuant to § 70:08:01:02, a hearing on the application shall be scheduled and conducted in accordance with SDCL chapter 1-26 to determine whether the railroad's exercise of the right of eminent domain would be for a public use consistent with public necessity as provided by SDCL chapter 49-16A. The hearing officer may hold such pre-hearing conferences with the parties or their attorneys as the hearing officer deems necessary or desirable to consider such matters as may aid in the disposition of the hearing. If it is determined by the Governor, or the commission, that the railroad's exercise of eminent domain would be for a public use consistent with public necessity, the application for authority shall be granted. If it is determined the exercise of eminent domain is not for a public use consistent with public necessity, the application for authority shall be denied.</w:t>
      </w:r>
    </w:p>
    <w:p w:rsidR="00D47015" w:rsidRDefault="00D470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 xml:space="preserve"> </w:t>
      </w:r>
    </w:p>
    <w:p w:rsidR="00D47015" w:rsidRDefault="00D470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26 SDR 44, effective </w:t>
      </w:r>
      <w:smartTag w:uri="urn:schemas-microsoft-com:office:smarttags" w:element="date">
        <w:smartTagPr>
          <w:attr w:name="Year" w:val="1999"/>
          <w:attr w:name="Day" w:val="4"/>
          <w:attr w:name="Month" w:val="10"/>
        </w:smartTagPr>
        <w:r>
          <w:rPr>
            <w:rFonts w:ascii="Times New Roman" w:hAnsi="Times New Roman"/>
            <w:sz w:val="24"/>
          </w:rPr>
          <w:t>October 4, 1999</w:t>
        </w:r>
      </w:smartTag>
      <w:r>
        <w:rPr>
          <w:rFonts w:ascii="Times New Roman" w:hAnsi="Times New Roman"/>
          <w:sz w:val="24"/>
        </w:rPr>
        <w:t xml:space="preserve">; 34 SDR 88, effective </w:t>
      </w:r>
      <w:smartTag w:uri="urn:schemas-microsoft-com:office:smarttags" w:element="date">
        <w:smartTagPr>
          <w:attr w:name="Year" w:val="2007"/>
          <w:attr w:name="Day" w:val="10"/>
          <w:attr w:name="Month" w:val="9"/>
        </w:smartTagPr>
        <w:r>
          <w:rPr>
            <w:rFonts w:ascii="Times New Roman" w:hAnsi="Times New Roman"/>
            <w:sz w:val="24"/>
          </w:rPr>
          <w:t>September 10, 2007</w:t>
        </w:r>
      </w:smartTag>
      <w:r>
        <w:rPr>
          <w:rFonts w:ascii="Times New Roman" w:hAnsi="Times New Roman"/>
          <w:sz w:val="24"/>
        </w:rPr>
        <w:t>.</w:t>
      </w:r>
    </w:p>
    <w:p w:rsidR="00D47015" w:rsidRDefault="00D470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49-16A-75.1.</w:t>
      </w:r>
    </w:p>
    <w:p w:rsidR="00D47015" w:rsidRDefault="00D470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49-16A-75, 49-16A-75.1, 49-16A-75.3.</w:t>
      </w:r>
    </w:p>
    <w:p w:rsidR="00D47015" w:rsidRDefault="00D470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D47015" w:rsidSect="00D47015">
      <w:pgSz w:w="12240" w:h="15840"/>
      <w:pgMar w:top="990" w:right="1440" w:bottom="990" w:left="126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stylePaneFormatFilter w:val="3F01"/>
  <w:doNotTrackMoves/>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725F7C"/>
    <w:rsid w:val="00270EC2"/>
    <w:rsid w:val="00725F7C"/>
    <w:rsid w:val="007A3180"/>
    <w:rsid w:val="007C4371"/>
    <w:rsid w:val="00A95A14"/>
    <w:rsid w:val="00D4701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rPr>
      <w:rFonts w:cs="Times New Roman"/>
      <w:sz w:val="16"/>
    </w:rPr>
  </w:style>
  <w:style w:type="paragraph" w:styleId="CommentText">
    <w:name w:val="annotation text"/>
    <w:basedOn w:val="Normal"/>
    <w:link w:val="CommentTextChar"/>
    <w:uiPriority w:val="99"/>
    <w:semiHidden/>
  </w:style>
  <w:style w:type="character" w:customStyle="1" w:styleId="CommentTextChar">
    <w:name w:val="Comment Text Char"/>
    <w:basedOn w:val="DefaultParagraphFont"/>
    <w:link w:val="CommentText"/>
    <w:uiPriority w:val="99"/>
    <w:semiHidden/>
    <w:rsid w:val="00632E74"/>
    <w:rPr>
      <w:rFonts w:ascii="Times" w:hAnsi="Tim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30</TotalTime>
  <Pages>1</Pages>
  <Words>586</Words>
  <Characters>3346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TITLE 70</dc:title>
  <dc:subject/>
  <dc:creator>Legislative Research Council</dc:creator>
  <cp:keywords/>
  <dc:description/>
  <cp:lastModifiedBy>lrpr14533</cp:lastModifiedBy>
  <cp:revision>3</cp:revision>
  <cp:lastPrinted>2007-09-24T19:23:00Z</cp:lastPrinted>
  <dcterms:created xsi:type="dcterms:W3CDTF">1999-10-04T22:08:00Z</dcterms:created>
  <dcterms:modified xsi:type="dcterms:W3CDTF">2007-09-24T19:37:00Z</dcterms:modified>
</cp:coreProperties>
</file>