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139" w:rsidRDefault="00C32139" w:rsidP="00325CC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74:02:01:14.02.  Mandatory requirement to submit irrigation water use report -- Exception.</w:t>
      </w:r>
      <w:r>
        <w:t xml:space="preserve"> Except for owners of water spreading systems, all irrigation permit or right owners or their authorized agents shall report annually to the chief engineer the amount of water used for irrigation. The chief engineer shall provide a form for reporting water use.</w:t>
      </w:r>
    </w:p>
    <w:p w:rsidR="00C32139" w:rsidRDefault="00C32139" w:rsidP="00325CC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C32139" w:rsidRDefault="00C32139" w:rsidP="00325CC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9 SDR 96, effective January 30, 1983; 13 SDR 129, 13 SDR 141, effective July 1, 1987; 15 SDR 158, effective April 23, 1989; 39 SDR 37, effective September 10, 2012.</w:t>
      </w:r>
    </w:p>
    <w:p w:rsidR="00C32139" w:rsidRDefault="00C32139" w:rsidP="00325CC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46-2-5.</w:t>
      </w:r>
    </w:p>
    <w:p w:rsidR="00C32139" w:rsidRDefault="00C32139" w:rsidP="00325CC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46-2-11.</w:t>
      </w:r>
    </w:p>
    <w:p w:rsidR="00C32139" w:rsidRDefault="00C32139" w:rsidP="00325CC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C32139"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5CC4"/>
    <w:rsid w:val="00086AE4"/>
    <w:rsid w:val="00325CC4"/>
    <w:rsid w:val="008B09BA"/>
    <w:rsid w:val="00BD2079"/>
    <w:rsid w:val="00C32139"/>
    <w:rsid w:val="00E14A82"/>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88</Words>
  <Characters>506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cp:lastPrinted>2012-09-10T20:35:00Z</cp:lastPrinted>
  <dcterms:created xsi:type="dcterms:W3CDTF">2012-09-10T20:35:00Z</dcterms:created>
  <dcterms:modified xsi:type="dcterms:W3CDTF">2012-09-10T20:35:00Z</dcterms:modified>
</cp:coreProperties>
</file>