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52" w:rsidRDefault="008B3652" w:rsidP="00F561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74:02:01:18.  Definition of "vested right."</w:t>
      </w:r>
      <w:r>
        <w:rPr>
          <w:rFonts w:ascii="Times New Roman" w:hAnsi="Times New Roman"/>
          <w:sz w:val="24"/>
        </w:rPr>
        <w:t xml:space="preserve"> Repealed.</w:t>
      </w:r>
    </w:p>
    <w:p w:rsidR="008B3652" w:rsidRDefault="008B3652" w:rsidP="00F561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8B3652" w:rsidRDefault="008B3652" w:rsidP="00F561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52:</w:t>
      </w:r>
      <w:smartTag w:uri="urn:schemas-microsoft-com:office:smarttags" w:element="time">
        <w:smartTagPr>
          <w:attr w:name="Minute" w:val="1"/>
          <w:attr w:name="Hour" w:val="13"/>
        </w:smartTagPr>
        <w:r>
          <w:rPr>
            <w:rFonts w:ascii="Times New Roman" w:hAnsi="Times New Roman"/>
            <w:sz w:val="24"/>
          </w:rPr>
          <w:t>01:01:16</w:t>
        </w:r>
      </w:smartTag>
      <w:r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1979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1979</w:t>
        </w:r>
      </w:smartTag>
      <w:r>
        <w:rPr>
          <w:rFonts w:ascii="Times New Roman" w:hAnsi="Times New Roman"/>
          <w:sz w:val="24"/>
        </w:rPr>
        <w:t xml:space="preserve">; repealed, 9 SDR 96, effective </w:t>
      </w:r>
      <w:smartTag w:uri="urn:schemas-microsoft-com:office:smarttags" w:element="date">
        <w:smartTagPr>
          <w:attr w:name="Year" w:val="1983"/>
          <w:attr w:name="Day" w:val="30"/>
          <w:attr w:name="Month" w:val="1"/>
        </w:smartTagPr>
        <w:r>
          <w:rPr>
            <w:rFonts w:ascii="Times New Roman" w:hAnsi="Times New Roman"/>
            <w:sz w:val="24"/>
          </w:rPr>
          <w:t>January 30, 1983</w:t>
        </w:r>
      </w:smartTag>
      <w:r>
        <w:rPr>
          <w:rFonts w:ascii="Times New Roman" w:hAnsi="Times New Roman"/>
          <w:sz w:val="24"/>
        </w:rPr>
        <w:t>.</w:t>
      </w:r>
    </w:p>
    <w:p w:rsidR="008B3652" w:rsidRDefault="008B3652" w:rsidP="00F561C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8B3652" w:rsidSect="008B365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B3652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561C1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1C1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28</Words>
  <Characters>163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2005-03-31T17:07:00Z</dcterms:created>
  <dcterms:modified xsi:type="dcterms:W3CDTF">2005-03-31T17:07:00Z</dcterms:modified>
</cp:coreProperties>
</file>