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74:02:01:22.  Issuance of water license for vested right claims.</w:t>
      </w:r>
      <w:r>
        <w:rPr>
          <w:rFonts w:ascii="Times New Roman" w:hAnsi="Times New Roman"/>
          <w:sz w:val="24"/>
        </w:rPr>
        <w:t xml:space="preserve"> The chief engineer shall issue a water license based on the board's decision to validate a vested right claim in whole or in part or based on the chief engineer's issuance of an uncontested validated vested right on behalf of the board. The chief engineer shall send a copy of the license to the claimant.</w:t>
      </w:r>
    </w:p>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52:01:01:20, effective July 1, 1979; 9 SDR 96, effective January 30, 1983; 10 SDR 27, effective September 26, 1983; 13 SDR 49, effective October 27, 1986; 13 SDR 129, 13 SDR 141, effective July 1, 1987; 20 SDR 53, effective October 20, 1993.</w:t>
      </w:r>
    </w:p>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w:t>
      </w:r>
    </w:p>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46-1-9, 46-1-10, 46-5-49, 46-6-1, 46-6-2.</w:t>
      </w:r>
    </w:p>
    <w:p w:rsidR="008A3A4C" w:rsidRDefault="008A3A4C" w:rsidP="005E7CB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A3A4C" w:rsidSect="008A3A4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5E7CBA"/>
    <w:rsid w:val="00635726"/>
    <w:rsid w:val="00707299"/>
    <w:rsid w:val="0074209C"/>
    <w:rsid w:val="00770350"/>
    <w:rsid w:val="00781D8D"/>
    <w:rsid w:val="007876F2"/>
    <w:rsid w:val="007B31D8"/>
    <w:rsid w:val="007E589A"/>
    <w:rsid w:val="007F5AE9"/>
    <w:rsid w:val="00896D91"/>
    <w:rsid w:val="008A3A4C"/>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BA"/>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113</Words>
  <Characters>650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2005-03-31T17:08:00Z</dcterms:created>
  <dcterms:modified xsi:type="dcterms:W3CDTF">2005-03-31T17:08:00Z</dcterms:modified>
</cp:coreProperties>
</file>