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754E" w:rsidRDefault="0035754E" w:rsidP="006E0F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74:02:01:25.  Board to act on future use application by entity -- Authorized qualifications.</w:t>
      </w:r>
      <w:r>
        <w:rPr>
          <w:rFonts w:ascii="Times New Roman" w:hAnsi="Times New Roman"/>
          <w:sz w:val="24"/>
        </w:rPr>
        <w:t xml:space="preserve"> The board, by majority vote, shall decide whether the future use application of an entity is approved, approved with qualifications, or rejected. In addition to other qualifications, the board may, at its discretion, place a time limit of less than seven years on a future use permit. After the time limit expires, the board shall decide whether to allow the permit to remain in effect or to cancel the permit.</w:t>
      </w:r>
    </w:p>
    <w:p w:rsidR="0035754E" w:rsidRDefault="0035754E" w:rsidP="006E0F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5754E" w:rsidRDefault="0035754E" w:rsidP="006E0F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52:01:01:23, effective July 1, 1979; 9 SDR 96, effective January 30, 1983; 10 SDR 27, effective September 26, 1983; 13 SDR 49, effective October 27, 1986; 13 SDR 129, 13 SDR 141, effective July 1, 1987.</w:t>
      </w:r>
    </w:p>
    <w:p w:rsidR="0035754E" w:rsidRDefault="0035754E" w:rsidP="006E0F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35754E" w:rsidRDefault="0035754E" w:rsidP="006E0F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46-1-14, 46-5-38, 46-5-38.1.</w:t>
      </w:r>
    </w:p>
    <w:p w:rsidR="0035754E" w:rsidRDefault="0035754E" w:rsidP="006E0F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5754E" w:rsidSect="0035754E">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5754E"/>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6E0F9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0F96"/>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125</Words>
  <Characters>719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2005-03-31T17:09:00Z</dcterms:created>
  <dcterms:modified xsi:type="dcterms:W3CDTF">2005-03-31T17:09:00Z</dcterms:modified>
</cp:coreProperties>
</file>