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99B" w:rsidRDefault="00E9199B" w:rsidP="009B2B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74:02:01:40.  Action by board -- Minutes to show reasons for cancellation.</w:t>
      </w:r>
      <w:r>
        <w:rPr>
          <w:rFonts w:ascii="Times New Roman" w:hAnsi="Times New Roman"/>
          <w:sz w:val="24"/>
        </w:rPr>
        <w:t xml:space="preserve"> After the hearing, the board, by majority vote, shall decide whether the water permit, right, or vested right is to be canceled or remain in force. The records of the board shall show the reasons for all cancellations.</w:t>
      </w:r>
    </w:p>
    <w:p w:rsidR="00E9199B" w:rsidRDefault="00E9199B" w:rsidP="009B2B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199B" w:rsidRDefault="00E9199B" w:rsidP="009B2B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52:01:01:38, effective July 1, 1979; 9 SDR 96, effective January 30, 1983; 10 SDR 27, effective September 26, 1983; 13 SDR 129, 13 SDR 141, effective July 1, 1987; 24 SDR 90, effective January 4, 1998.</w:t>
      </w:r>
    </w:p>
    <w:p w:rsidR="00E9199B" w:rsidRDefault="00E9199B" w:rsidP="009B2B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E9199B" w:rsidRDefault="00E9199B" w:rsidP="009B2B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46-2-9, 46-2-11, 46-2-17, 46-2A-2, 46-2A-4, 46-2A-5, 46-5-36, 46-5-37, 46-5-37.1.</w:t>
      </w:r>
    </w:p>
    <w:p w:rsidR="00E9199B" w:rsidRDefault="00E9199B" w:rsidP="009B2B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9199B" w:rsidSect="00E9199B">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B2B1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199B"/>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B12"/>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102</Words>
  <Characters>584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2005-03-31T17:16:00Z</dcterms:created>
  <dcterms:modified xsi:type="dcterms:W3CDTF">2005-03-31T17:16:00Z</dcterms:modified>
</cp:coreProperties>
</file>