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02:01</w:t>
        </w:r>
      </w:smartTag>
      <w:r>
        <w:rPr>
          <w:rFonts w:ascii="Times New Roman" w:hAnsi="Times New Roman"/>
          <w:b/>
          <w:sz w:val="24"/>
        </w:rPr>
        <w:t>:46.  Request to board for declaratory ruling -- Petition contents.</w:t>
      </w:r>
      <w:r>
        <w:rPr>
          <w:rFonts w:ascii="Times New Roman" w:hAnsi="Times New Roman"/>
          <w:sz w:val="24"/>
        </w:rPr>
        <w:t xml:space="preserve"> A person may request the water management board to issue a decision on the applicability of a statutory provision, rule, or order pertaining to a submitted factual situation within the board's jurisdiction by submitting a petition containing the following information: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authority by which the petition is presented;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name of the person, agency, or groups submitting the petition;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requested action and reasons for the action; and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signature of the person or the authorization of the group or agency making the petition.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96, effective </w:t>
      </w:r>
      <w:smartTag w:uri="urn:schemas-microsoft-com:office:smarttags" w:element="date">
        <w:smartTagPr>
          <w:attr w:name="Year" w:val="1983"/>
          <w:attr w:name="Day" w:val="30"/>
          <w:attr w:name="Month" w:val="1"/>
        </w:smartTagPr>
        <w:r>
          <w:rPr>
            <w:rFonts w:ascii="Times New Roman" w:hAnsi="Times New Roman"/>
            <w:sz w:val="24"/>
          </w:rPr>
          <w:t>January 30, 1983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46-2-5.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5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1-26-15</w:t>
        </w:r>
      </w:smartTag>
      <w:r>
        <w:rPr>
          <w:rFonts w:ascii="Times New Roman" w:hAnsi="Times New Roman"/>
          <w:sz w:val="24"/>
        </w:rPr>
        <w:t>.</w:t>
      </w:r>
    </w:p>
    <w:p w:rsidR="00EB667E" w:rsidRDefault="00EB667E" w:rsidP="008A6C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B667E" w:rsidSect="00EB667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A6C75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B667E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75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118</Words>
  <Characters>678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2005-03-31T17:21:00Z</dcterms:created>
  <dcterms:modified xsi:type="dcterms:W3CDTF">2005-03-31T17:21:00Z</dcterms:modified>
</cp:coreProperties>
</file>