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74:02:04:23.  Intent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sz w:val="24"/>
            </w:rPr>
            <w:t>South Dakota</w:t>
          </w:r>
        </w:smartTag>
      </w:smartTag>
      <w:r>
        <w:rPr>
          <w:rFonts w:ascii="Times New Roman" w:hAnsi="Times New Roman"/>
          <w:b/>
          <w:sz w:val="24"/>
        </w:rPr>
        <w:t xml:space="preserve"> well construction standards.</w:t>
      </w:r>
      <w:r>
        <w:rPr>
          <w:rFonts w:ascii="Times New Roman" w:hAnsi="Times New Roman"/>
          <w:sz w:val="24"/>
        </w:rPr>
        <w:t xml:space="preserve"> The intent of the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 xml:space="preserve"> well construction standards is as follows: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To protect the health of the public;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To provide water which is both bacteriologically safe and of reasonable quality and quantity for domestic use;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When water is supplied to the public, to provide water which complies with Drinking Water Standards, Chapter 74:</w:t>
      </w:r>
      <w:smartTag w:uri="urn:schemas-microsoft-com:office:smarttags" w:element="time">
        <w:smartTagPr>
          <w:attr w:name="Minute" w:val="5"/>
          <w:attr w:name="Hour" w:val="16"/>
        </w:smartTagPr>
        <w:r>
          <w:rPr>
            <w:rFonts w:ascii="Times New Roman" w:hAnsi="Times New Roman"/>
            <w:sz w:val="24"/>
          </w:rPr>
          <w:t>04:05</w:t>
        </w:r>
      </w:smartTag>
      <w:r>
        <w:rPr>
          <w:rFonts w:ascii="Times New Roman" w:hAnsi="Times New Roman"/>
          <w:sz w:val="24"/>
        </w:rPr>
        <w:t>;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To protect the groundwater resources of the state from bacteriological and chemical contamination and from leakage between aquifers;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To prevent waste of groundwater;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To provide minimum well construction standards; and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To provide for a reasonable life of all wells.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When conflicts develop in interpretation of the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 xml:space="preserve"> well construction standards this section will be the basis for settlement of the conflicts.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§§ 52:</w:t>
      </w:r>
      <w:smartTag w:uri="urn:schemas-microsoft-com:office:smarttags" w:element="time">
        <w:smartTagPr>
          <w:attr w:name="Minute" w:val="2"/>
          <w:attr w:name="Hour" w:val="13"/>
        </w:smartTagPr>
        <w:r>
          <w:rPr>
            <w:rFonts w:ascii="Times New Roman" w:hAnsi="Times New Roman"/>
            <w:sz w:val="24"/>
          </w:rPr>
          <w:t>01:02:02</w:t>
        </w:r>
      </w:smartTag>
      <w:r>
        <w:rPr>
          <w:rFonts w:ascii="Times New Roman" w:hAnsi="Times New Roman"/>
          <w:sz w:val="24"/>
        </w:rPr>
        <w:t xml:space="preserve"> and 52:</w:t>
      </w:r>
      <w:smartTag w:uri="urn:schemas-microsoft-com:office:smarttags" w:element="time">
        <w:smartTagPr>
          <w:attr w:name="Minute" w:val="4"/>
          <w:attr w:name="Hour" w:val="13"/>
        </w:smartTagPr>
        <w:r>
          <w:rPr>
            <w:rFonts w:ascii="Times New Roman" w:hAnsi="Times New Roman"/>
            <w:sz w:val="24"/>
          </w:rPr>
          <w:t>01:04:02</w:t>
        </w:r>
      </w:smartTag>
      <w:r>
        <w:rPr>
          <w:rFonts w:ascii="Times New Roman" w:hAnsi="Times New Roman"/>
          <w:sz w:val="24"/>
        </w:rPr>
        <w:t xml:space="preserve">, effective </w:t>
      </w:r>
      <w:smartTag w:uri="urn:schemas-microsoft-com:office:smarttags" w:element="date">
        <w:smartTagPr>
          <w:attr w:name="Year" w:val="1979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1979</w:t>
        </w:r>
      </w:smartTag>
      <w:r>
        <w:rPr>
          <w:rFonts w:ascii="Times New Roman" w:hAnsi="Times New Roman"/>
          <w:sz w:val="24"/>
        </w:rPr>
        <w:t>; transferred from §§ 74:</w:t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rFonts w:ascii="Times New Roman" w:hAnsi="Times New Roman"/>
            <w:sz w:val="24"/>
          </w:rPr>
          <w:t>02:02:02</w:t>
        </w:r>
      </w:smartTag>
      <w:r>
        <w:rPr>
          <w:rFonts w:ascii="Times New Roman" w:hAnsi="Times New Roman"/>
          <w:sz w:val="24"/>
        </w:rPr>
        <w:t xml:space="preserve"> and 74:</w:t>
      </w:r>
      <w:smartTag w:uri="urn:schemas-microsoft-com:office:smarttags" w:element="time">
        <w:smartTagPr>
          <w:attr w:name="Minute" w:val="4"/>
          <w:attr w:name="Hour" w:val="14"/>
        </w:smartTagPr>
        <w:r>
          <w:rPr>
            <w:rFonts w:ascii="Times New Roman" w:hAnsi="Times New Roman"/>
            <w:sz w:val="24"/>
          </w:rPr>
          <w:t>02:04:02</w:t>
        </w:r>
      </w:smartTag>
      <w:r>
        <w:rPr>
          <w:rFonts w:ascii="Times New Roman" w:hAnsi="Times New Roman"/>
          <w:sz w:val="24"/>
        </w:rPr>
        <w:t xml:space="preserve">, 12 SDR 50, effective </w:t>
      </w:r>
      <w:smartTag w:uri="urn:schemas-microsoft-com:office:smarttags" w:element="date">
        <w:smartTagPr>
          <w:attr w:name="Year" w:val="1985"/>
          <w:attr w:name="Day" w:val="29"/>
          <w:attr w:name="Month" w:val="9"/>
        </w:smartTagPr>
        <w:r>
          <w:rPr>
            <w:rFonts w:ascii="Times New Roman" w:hAnsi="Times New Roman"/>
            <w:sz w:val="24"/>
          </w:rPr>
          <w:t>September 29, 1985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18 SDR 224, effective </w:t>
      </w:r>
      <w:smartTag w:uri="urn:schemas-microsoft-com:office:smarttags" w:element="date">
        <w:smartTagPr>
          <w:attr w:name="Year" w:val="1992"/>
          <w:attr w:name="Day" w:val="16"/>
          <w:attr w:name="Month" w:val="7"/>
        </w:smartTagPr>
        <w:r>
          <w:rPr>
            <w:rFonts w:ascii="Times New Roman" w:hAnsi="Times New Roman"/>
            <w:sz w:val="24"/>
          </w:rPr>
          <w:t>July 16, 1992</w:t>
        </w:r>
      </w:smartTag>
      <w:r>
        <w:rPr>
          <w:rFonts w:ascii="Times New Roman" w:hAnsi="Times New Roman"/>
          <w:sz w:val="24"/>
        </w:rPr>
        <w:t>.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46-2-5, 46-6-6, 46-6-6.1, 46-6-9, 46-6-20, 46-6-27.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46-2-9, 46-6-6, 46-6-6.1, 46-6-9, 46-6-9.1, 46-6-10, 46-6-11, 46-6-13, 46-6-14, 46-6-15, 46-6-18, 46-6-20, 46-6-21, 46-6-27, 46-6-28.</w:t>
      </w:r>
    </w:p>
    <w:p w:rsidR="00985C21" w:rsidRDefault="00985C21" w:rsidP="00E45BB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85C21" w:rsidSect="00985C2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85C21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45BB3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BB3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206</Words>
  <Characters>1179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2005-03-31T17:30:00Z</dcterms:created>
  <dcterms:modified xsi:type="dcterms:W3CDTF">2005-03-31T17:30:00Z</dcterms:modified>
</cp:coreProperties>
</file>