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74:09:01:16.  Degree of proof required.</w:t>
      </w:r>
      <w:r>
        <w:rPr>
          <w:rFonts w:ascii="Times New Roman" w:hAnsi="Times New Roman"/>
          <w:sz w:val="24"/>
        </w:rPr>
        <w:t xml:space="preserve"> Whenever, under the provisions of this chapter, a person is required to find, demonstrate, show, or otherwise establish a fact, that fact must be established by a preponderance of the evidence.</w:t>
      </w:r>
    </w:p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Year" w:val="1987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1987</w:t>
        </w:r>
      </w:smartTag>
      <w:r>
        <w:rPr>
          <w:rFonts w:ascii="Times New Roman" w:hAnsi="Times New Roman"/>
          <w:sz w:val="24"/>
        </w:rPr>
        <w:t>.</w:t>
      </w:r>
    </w:p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34A-1-6, 34A-1-43, 34A-6-5, 34A-11-9, 45-9-62.</w:t>
      </w:r>
    </w:p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1-26-19</w:t>
        </w:r>
      </w:smartTag>
      <w:r>
        <w:rPr>
          <w:rFonts w:ascii="Times New Roman" w:hAnsi="Times New Roman"/>
          <w:sz w:val="24"/>
        </w:rPr>
        <w:t>.</w:t>
      </w:r>
    </w:p>
    <w:p w:rsidR="007730DB" w:rsidRDefault="007730DB" w:rsidP="00754B6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7730DB" w:rsidSect="007730D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4B67"/>
    <w:rsid w:val="00770350"/>
    <w:rsid w:val="007730DB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B67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2005-04-04T20:13:00Z</dcterms:created>
  <dcterms:modified xsi:type="dcterms:W3CDTF">2005-04-04T20:13:00Z</dcterms:modified>
</cp:coreProperties>
</file>