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3BB0" w:rsidRDefault="00D03BB0" w:rsidP="00CF2B6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74:27:12:02.  Design criteria.</w:t>
      </w:r>
      <w:r>
        <w:rPr>
          <w:rFonts w:ascii="Times New Roman" w:hAnsi="Times New Roman"/>
          <w:sz w:val="24"/>
        </w:rPr>
        <w:t xml:space="preserve"> Facilities must be designed and constructed to protect human health and prevent degradation of the environment, including ambient groundwater quality, surface water quality, and air quality. Notwithstanding the provisions of § 74:27:12:17, the design must ensure that the concentration values of 40 C.F.R. Part 258, as published in 56 Fed. Reg. 51,022 (</w:t>
      </w:r>
      <w:smartTag w:uri="urn:schemas-microsoft-com:office:smarttags" w:element="date">
        <w:smartTagPr>
          <w:attr w:name="Year" w:val="1991"/>
          <w:attr w:name="Day" w:val="9"/>
          <w:attr w:name="Month" w:val="10"/>
        </w:smartTagPr>
        <w:r>
          <w:rPr>
            <w:rFonts w:ascii="Times New Roman" w:hAnsi="Times New Roman"/>
            <w:sz w:val="24"/>
          </w:rPr>
          <w:t>October 9, 1991</w:t>
        </w:r>
      </w:smartTag>
      <w:r>
        <w:rPr>
          <w:rFonts w:ascii="Times New Roman" w:hAnsi="Times New Roman"/>
          <w:sz w:val="24"/>
        </w:rPr>
        <w:t>) are not exceeded at the relevant point of compliance.</w:t>
      </w:r>
    </w:p>
    <w:p w:rsidR="00D03BB0" w:rsidRDefault="00D03BB0" w:rsidP="00CF2B6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03BB0" w:rsidRDefault="00D03BB0" w:rsidP="00CF2B6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8, effective </w:t>
      </w:r>
      <w:smartTag w:uri="urn:schemas-microsoft-com:office:smarttags" w:element="date">
        <w:smartTagPr>
          <w:attr w:name="Year" w:val="1990"/>
          <w:attr w:name="Day" w:val="26"/>
          <w:attr w:name="Month" w:val="7"/>
        </w:smartTagPr>
        <w:r>
          <w:rPr>
            <w:rFonts w:ascii="Times New Roman" w:hAnsi="Times New Roman"/>
            <w:sz w:val="24"/>
          </w:rPr>
          <w:t>July 26, 1990</w:t>
        </w:r>
      </w:smartTag>
      <w:r>
        <w:rPr>
          <w:rFonts w:ascii="Times New Roman" w:hAnsi="Times New Roman"/>
          <w:sz w:val="24"/>
        </w:rPr>
        <w:t xml:space="preserve">; 19 SDR 186, effective </w:t>
      </w:r>
      <w:smartTag w:uri="urn:schemas-microsoft-com:office:smarttags" w:element="date">
        <w:smartTagPr>
          <w:attr w:name="Year" w:val="1993"/>
          <w:attr w:name="Day" w:val="10"/>
          <w:attr w:name="Month" w:val="6"/>
        </w:smartTagPr>
        <w:r>
          <w:rPr>
            <w:rFonts w:ascii="Times New Roman" w:hAnsi="Times New Roman"/>
            <w:sz w:val="24"/>
          </w:rPr>
          <w:t>June 10, 1993</w:t>
        </w:r>
      </w:smartTag>
      <w:r>
        <w:rPr>
          <w:rFonts w:ascii="Times New Roman" w:hAnsi="Times New Roman"/>
          <w:sz w:val="24"/>
        </w:rPr>
        <w:t>.</w:t>
      </w:r>
    </w:p>
    <w:p w:rsidR="00D03BB0" w:rsidRDefault="00D03BB0" w:rsidP="00CF2B6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34A-6-1.6.</w:t>
      </w:r>
    </w:p>
    <w:p w:rsidR="00D03BB0" w:rsidRDefault="00D03BB0" w:rsidP="00CF2B6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34A-6-1.6.</w:t>
      </w:r>
    </w:p>
    <w:p w:rsidR="00D03BB0" w:rsidRDefault="00D03BB0" w:rsidP="00CF2B6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03BB0" w:rsidSect="00D03BB0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50FE1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CF2B64"/>
    <w:rsid w:val="00D0253F"/>
    <w:rsid w:val="00D035A1"/>
    <w:rsid w:val="00D03BB0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2B64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90</Words>
  <Characters>519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2005-04-05T15:07:00Z</dcterms:created>
  <dcterms:modified xsi:type="dcterms:W3CDTF">2005-04-05T15:07:00Z</dcterms:modified>
</cp:coreProperties>
</file>