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74:31:01:01.05.  Major and minor fiber release episode defined.</w:t>
      </w:r>
      <w:r>
        <w:rPr>
          <w:rFonts w:ascii="Times New Roman" w:hAnsi="Times New Roman"/>
          <w:sz w:val="24"/>
        </w:rPr>
        <w:t xml:space="preserve"> A major fiber release episode is any uncontrolled or unintentional disturbance of ACBM resulting in a visible emission which involves the falling or dislodging of more than three square or linear feet of friable ACBM. A minor fiber release is the uncontrolled or unintentional disturbance of ACBM resulting in a visible emission which involves the falling or dislodging of three square or linear feet or less of friable ACBM.</w:t>
      </w:r>
    </w:p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101, effective </w:t>
      </w:r>
      <w:smartTag w:uri="urn:schemas-microsoft-com:office:smarttags" w:element="date">
        <w:smartTagPr>
          <w:attr w:name="Year" w:val="199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1994</w:t>
        </w:r>
      </w:smartTag>
      <w:r>
        <w:rPr>
          <w:rFonts w:ascii="Times New Roman" w:hAnsi="Times New Roman"/>
          <w:sz w:val="24"/>
        </w:rPr>
        <w:t>.</w:t>
      </w:r>
    </w:p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65169C" w:rsidRDefault="0065169C" w:rsidP="002239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169C" w:rsidSect="0065169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239F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5169C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39F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2005-04-15T17:11:00Z</dcterms:created>
  <dcterms:modified xsi:type="dcterms:W3CDTF">2005-04-15T17:12:00Z</dcterms:modified>
</cp:coreProperties>
</file>