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2DAB" w:rsidRDefault="00B82DAB" w:rsidP="00673B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74:31:01:01.07.  Small-scale, short-duration activities defined.</w:t>
      </w:r>
      <w:r>
        <w:rPr>
          <w:rFonts w:ascii="Times New Roman" w:hAnsi="Times New Roman"/>
          <w:sz w:val="24"/>
        </w:rPr>
        <w:t xml:space="preserve"> Small-scale, short-duration activities (SSSD) are tasks such as removal of asbestos-containing pipe insulation; removal of asbestos-containing insulation on beams or above ceilings; replacement of an asbestos-containing gasket on a valve; installation or removal of a small section of drywall; installation of electrical conduits through or proximate to ACM; and repairs to asbestos-containing thermal systems insulation or drywall. SSSD activities include removal of asbestos-containing thermal systems insulation that results in the production of an amount of ACM that can be contained in a single glove bag or a repair involving encapsulation, enclosure, or removal of small amounts of friable ACM that can be contained in a single prefabricated minienclosure, that was required in the performance of an emergency or routine maintenance activity and that was not intended solely as asbestos abatement. A minienclosure must conform spatially and geometrically to the localized work area in order to perform its intended work function.</w:t>
      </w:r>
    </w:p>
    <w:p w:rsidR="00B82DAB" w:rsidRDefault="00B82DAB" w:rsidP="00673B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2DAB" w:rsidRDefault="00B82DAB" w:rsidP="00673B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</w:t>
      </w:r>
      <w:smartTag w:uri="urn:schemas-microsoft-com:office:smarttags" w:element="date">
        <w:smartTagPr>
          <w:attr w:name="Year" w:val="1988"/>
          <w:attr w:name="Day" w:val="5"/>
          <w:attr w:name="Month" w:val="6"/>
        </w:smartTagPr>
        <w:r>
          <w:rPr>
            <w:rFonts w:ascii="Times New Roman" w:hAnsi="Times New Roman"/>
            <w:sz w:val="24"/>
          </w:rPr>
          <w:t>June 5, 1988</w:t>
        </w:r>
      </w:smartTag>
      <w:r>
        <w:rPr>
          <w:rFonts w:ascii="Times New Roman" w:hAnsi="Times New Roman"/>
          <w:sz w:val="24"/>
        </w:rPr>
        <w:t>, transferred from § 74:31: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</w:t>
        </w:r>
      </w:smartTag>
      <w:r>
        <w:rPr>
          <w:rFonts w:ascii="Times New Roman" w:hAnsi="Times New Roman"/>
          <w:sz w:val="24"/>
        </w:rPr>
        <w:t xml:space="preserve">(27), 21 SDR 101, effective </w:t>
      </w:r>
      <w:smartTag w:uri="urn:schemas-microsoft-com:office:smarttags" w:element="date">
        <w:smartTagPr>
          <w:attr w:name="Year" w:val="1994"/>
          <w:attr w:name="Day" w:val="4"/>
          <w:attr w:name="Month" w:val="12"/>
        </w:smartTagPr>
        <w:r>
          <w:rPr>
            <w:rFonts w:ascii="Times New Roman" w:hAnsi="Times New Roman"/>
            <w:sz w:val="24"/>
          </w:rPr>
          <w:t>December 4, 1994</w:t>
        </w:r>
      </w:smartTag>
      <w:r>
        <w:rPr>
          <w:rFonts w:ascii="Times New Roman" w:hAnsi="Times New Roman"/>
          <w:sz w:val="24"/>
        </w:rPr>
        <w:t>.</w:t>
      </w:r>
    </w:p>
    <w:p w:rsidR="00B82DAB" w:rsidRDefault="00B82DAB" w:rsidP="00673B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34-44-3, 34-44-4, 34-44-19.</w:t>
      </w:r>
    </w:p>
    <w:p w:rsidR="00B82DAB" w:rsidRDefault="00B82DAB" w:rsidP="00673B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34-44-3, 34-44-4, 34-44-19.</w:t>
      </w:r>
    </w:p>
    <w:p w:rsidR="00B82DAB" w:rsidRDefault="00B82DAB" w:rsidP="00673B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82DAB" w:rsidSect="00B82DAB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73B6E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82DAB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3B6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198</Words>
  <Characters>1132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2005-04-15T17:12:00Z</dcterms:created>
  <dcterms:modified xsi:type="dcterms:W3CDTF">2005-04-15T17:12:00Z</dcterms:modified>
</cp:coreProperties>
</file>