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7FD8A9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20:01:07:09.  Payment for testing.</w:t>
      </w:r>
      <w:r>
        <w:rPr>
          <w:rFonts w:ascii="Times New Roman" w:hAnsi="Times New Roman"/>
          <w:sz w:val="24"/>
        </w:rPr>
        <w:t xml:space="preserve"> Payment for testing is required upon completion, before releasing standards work. Checks shall be made payable to the department of </w:t>
      </w:r>
      <w:r>
        <w:rPr>
          <w:rFonts w:ascii="Times New Roman" w:hAnsi="Times New Roman"/>
          <w:sz w:val="24"/>
          <w:lang w:val="en-US" w:bidi="en-US" w:eastAsia="en-US"/>
        </w:rPr>
        <w:t>public safety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October 14, 1984;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37-20-2 to 37-20-4.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