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3A1" w:rsidRDefault="00E053A1" w:rsidP="00807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b/>
          </w:rPr>
          <w:t>20:01:10</w:t>
        </w:r>
      </w:smartTag>
      <w:r>
        <w:rPr>
          <w:b/>
        </w:rPr>
        <w:t>:01.  Product labeling.</w:t>
      </w:r>
      <w:r>
        <w:t xml:space="preserve"> Repealed.</w:t>
      </w:r>
    </w:p>
    <w:p w:rsidR="00E053A1" w:rsidRDefault="00E053A1" w:rsidP="00807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053A1" w:rsidRDefault="00E053A1" w:rsidP="00807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t>October 14, 1984</w:t>
        </w:r>
      </w:smartTag>
      <w: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t>July 1, 1986</w:t>
        </w:r>
      </w:smartTag>
      <w:r>
        <w:t xml:space="preserve">; 16 SDR 84, effective </w:t>
      </w:r>
      <w:smartTag w:uri="urn:schemas-microsoft-com:office:smarttags" w:element="date">
        <w:smartTagPr>
          <w:attr w:name="Year" w:val="1989"/>
          <w:attr w:name="Day" w:val="9"/>
          <w:attr w:name="Month" w:val="11"/>
        </w:smartTagPr>
        <w:r>
          <w:t>November 9, 1989</w:t>
        </w:r>
      </w:smartTag>
      <w:r>
        <w:t>; repealed, SL 2005, ch 208, § 2.</w:t>
      </w:r>
    </w:p>
    <w:p w:rsidR="00E053A1" w:rsidRDefault="00E053A1" w:rsidP="008074A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053A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74A8"/>
    <w:rsid w:val="00086AE4"/>
    <w:rsid w:val="008074A8"/>
    <w:rsid w:val="008B09BA"/>
    <w:rsid w:val="00BD2079"/>
    <w:rsid w:val="00E053A1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2012-09-20T19:59:00Z</dcterms:created>
  <dcterms:modified xsi:type="dcterms:W3CDTF">2012-09-20T19:59:00Z</dcterms:modified>
</cp:coreProperties>
</file>