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F3" w:rsidRDefault="000F3BF3" w:rsidP="006417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20:03:04</w:t>
        </w:r>
      </w:smartTag>
      <w:r>
        <w:rPr>
          <w:rFonts w:ascii="Times New Roman" w:hAnsi="Times New Roman"/>
          <w:b/>
          <w:sz w:val="24"/>
        </w:rPr>
        <w:t>:03.  Finding of probable cause, conference, and conciliation.</w:t>
      </w:r>
      <w:r>
        <w:rPr>
          <w:rFonts w:ascii="Times New Roman" w:hAnsi="Times New Roman"/>
          <w:sz w:val="24"/>
        </w:rPr>
        <w:t xml:space="preserve"> Both the charging party and the respondent shall be notified in writing of the finding of probable cause and the respondent shall be invited to participate in a conciliation conference for the purpose of attempting to resolve the matter informally. The respondent shall be given reasonable notice of the time and place of the conciliation conference. If the investigating official conducting the conciliation conference determines that the charging party should be present, he or she shall also be given reasonable notice of the time and place of the conciliation conference. The conciliation session shall be devoted solely to the terms of the conciliation agreement.</w:t>
      </w:r>
    </w:p>
    <w:p w:rsidR="000F3BF3" w:rsidRDefault="000F3BF3" w:rsidP="006417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0F3BF3" w:rsidRDefault="000F3BF3" w:rsidP="006417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0F3BF3" w:rsidRDefault="000F3BF3" w:rsidP="006417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0F3BF3" w:rsidRDefault="000F3BF3" w:rsidP="006417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20-13-32.</w:t>
      </w:r>
    </w:p>
    <w:p w:rsidR="000F3BF3" w:rsidRDefault="000F3BF3" w:rsidP="006417A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0F3BF3" w:rsidSect="000F3BF3">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0F3BF3"/>
    <w:rsid w:val="001759A3"/>
    <w:rsid w:val="00213F8B"/>
    <w:rsid w:val="002331DF"/>
    <w:rsid w:val="003F3E33"/>
    <w:rsid w:val="005016CD"/>
    <w:rsid w:val="006136E5"/>
    <w:rsid w:val="006417A6"/>
    <w:rsid w:val="00667DF8"/>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7A6"/>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138</Words>
  <Characters>789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2004-06-07T17:15:00Z</dcterms:created>
  <dcterms:modified xsi:type="dcterms:W3CDTF">2004-06-07T17:16:00Z</dcterms:modified>
</cp:coreProperties>
</file>