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74:53:04:08.  Department to be notified when system or works completed.</w:t>
      </w:r>
      <w:r>
        <w:rPr>
          <w:rFonts w:ascii="Times New Roman" w:hAnsi="Times New Roman"/>
          <w:sz w:val="24"/>
        </w:rPr>
        <w:t xml:space="preserve"> The Department of </w:t>
      </w:r>
      <w:r>
        <w:rPr>
          <w:rFonts w:ascii="Times New Roman" w:hAnsi="Times New Roman"/>
          <w:sz w:val="24"/>
          <w:lang w:val="en-US" w:bidi="en-US" w:eastAsia="en-US"/>
        </w:rPr>
        <w:t>Agriculture</w:t>
      </w:r>
      <w:r>
        <w:rPr>
          <w:rFonts w:ascii="Times New Roman" w:hAnsi="Times New Roman"/>
          <w:sz w:val="24"/>
        </w:rPr>
        <w:t xml:space="preserve"> and Natural Resources shall be notified when works or systems or both constructed in accordance with approved plans and specifications are to be placed in service.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34:04:07:08, effective July 1, 1979; 13 SDR 129, 13 SDR 141, effective July 1, 1987; transferred from § 74:03:06:08, July 1, 1996</w:t>
      </w:r>
      <w:r>
        <w:rPr>
          <w:rFonts w:ascii="Times New Roman" w:hAnsi="Times New Roman"/>
          <w:sz w:val="24"/>
        </w:rPr>
        <w:t>; SL 2021, ch 1, §§ 8, 19, effective April 19,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34A-2-93.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34A-2-7, 34A-2-29.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lrpr14296</dc:creator>
  <dcterms:created xsi:type="dcterms:W3CDTF">2005-04-18T19:55:00Z</dcterms:created>
  <cp:lastModifiedBy>Rhonda Purkapile</cp:lastModifiedBy>
  <dcterms:modified xsi:type="dcterms:W3CDTF">2021-03-25T18:33:43Z</dcterms:modified>
  <cp:revision>2</cp:revision>
</cp:coreProperties>
</file>