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6EEA" w:rsidRDefault="00846EEA" w:rsidP="009A0A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74:54:02:26.  Determination of probable out-of-compliance status.</w:t>
      </w:r>
      <w:r>
        <w:rPr>
          <w:rFonts w:ascii="Times New Roman" w:hAnsi="Times New Roman"/>
          <w:sz w:val="24"/>
        </w:rPr>
        <w:t xml:space="preserve"> Determination of probable out-of-compliance status shall be based on the sample value for any one groundwater contaminant that exceeds the permitted allowable limit, within the established laboratory quality assurance, in any one sample from the compliance monitoring point.</w:t>
      </w:r>
    </w:p>
    <w:p w:rsidR="00846EEA" w:rsidRDefault="00846EEA" w:rsidP="009A0A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46EEA" w:rsidRDefault="00846EEA" w:rsidP="009A0A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86, effective </w:t>
      </w:r>
      <w:smartTag w:uri="urn:schemas-microsoft-com:office:smarttags" w:element="date">
        <w:smartTagPr>
          <w:attr w:name="Year" w:val="1987"/>
          <w:attr w:name="Day" w:val="24"/>
          <w:attr w:name="Month" w:val="12"/>
        </w:smartTagPr>
        <w:r>
          <w:rPr>
            <w:rFonts w:ascii="Times New Roman" w:hAnsi="Times New Roman"/>
            <w:sz w:val="24"/>
          </w:rPr>
          <w:t>December 24, 1987</w:t>
        </w:r>
      </w:smartTag>
      <w:r>
        <w:rPr>
          <w:rFonts w:ascii="Times New Roman" w:hAnsi="Times New Roman"/>
          <w:sz w:val="24"/>
        </w:rPr>
        <w:t>; transferred from § 74:</w:t>
      </w:r>
      <w:smartTag w:uri="urn:schemas-microsoft-com:office:smarttags" w:element="time">
        <w:smartTagPr>
          <w:attr w:name="Minute" w:val="16"/>
          <w:attr w:name="Hour" w:val="15"/>
        </w:smartTagPr>
        <w:r>
          <w:rPr>
            <w:rFonts w:ascii="Times New Roman" w:hAnsi="Times New Roman"/>
            <w:sz w:val="24"/>
          </w:rPr>
          <w:t>03:16:24</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w:t>
      </w:r>
    </w:p>
    <w:p w:rsidR="00846EEA" w:rsidRDefault="00846EEA" w:rsidP="009A0A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34A-2-28, 34A-2-30.</w:t>
      </w:r>
    </w:p>
    <w:p w:rsidR="00846EEA" w:rsidRDefault="00846EEA" w:rsidP="009A0A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34A-2-49.</w:t>
      </w:r>
    </w:p>
    <w:p w:rsidR="00846EEA" w:rsidRDefault="00846EEA" w:rsidP="009A0A0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46EEA" w:rsidSect="00846EEA">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46EEA"/>
    <w:rsid w:val="00896D91"/>
    <w:rsid w:val="008D5307"/>
    <w:rsid w:val="00952E00"/>
    <w:rsid w:val="00955C54"/>
    <w:rsid w:val="00967A02"/>
    <w:rsid w:val="009A0A0E"/>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0A0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77</Words>
  <Characters>440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2005-04-18T20:03:00Z</dcterms:created>
  <dcterms:modified xsi:type="dcterms:W3CDTF">2005-04-18T20:03:00Z</dcterms:modified>
</cp:coreProperties>
</file>