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638" w:rsidRDefault="00003638" w:rsidP="00FC09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74:55:01:39.  Monitoring subsidence.</w:t>
      </w:r>
      <w:r>
        <w:rPr>
          <w:rFonts w:ascii="Times New Roman" w:hAnsi="Times New Roman"/>
          <w:sz w:val="24"/>
        </w:rPr>
        <w:t xml:space="preserve"> Subsidence shall be controlled to the extent that the values and uses of the surface land resources and aquifers will not be degraded. If the injection wells penetrate an aquifer in an area subject to subsidence or catastrophic collapse, an adequate number of monitor wells shall be completed into that aquifer to detect any movement of injected fluids.</w:t>
      </w:r>
    </w:p>
    <w:p w:rsidR="00003638" w:rsidRDefault="00003638" w:rsidP="00FC09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03638" w:rsidRDefault="00003638" w:rsidP="00FC09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monitor wells shall be located outside the physical influence of the subsidence or collapse.</w:t>
      </w:r>
    </w:p>
    <w:p w:rsidR="00003638" w:rsidRDefault="00003638" w:rsidP="00FC09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03638" w:rsidRDefault="00003638" w:rsidP="00FC09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8 SDR 71, effective </w:t>
      </w:r>
      <w:smartTag w:uri="urn:schemas-microsoft-com:office:smarttags" w:element="date">
        <w:smartTagPr>
          <w:attr w:name="Year" w:val="1981"/>
          <w:attr w:name="Day" w:val="24"/>
          <w:attr w:name="Month" w:val="12"/>
        </w:smartTagPr>
        <w:r>
          <w:rPr>
            <w:rFonts w:ascii="Times New Roman" w:hAnsi="Times New Roman"/>
            <w:sz w:val="24"/>
          </w:rPr>
          <w:t>December 24, 1981</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transferred from § 74:</w:t>
      </w:r>
      <w:smartTag w:uri="urn:schemas-microsoft-com:office:smarttags" w:element="time">
        <w:smartTagPr>
          <w:attr w:name="Minute" w:val="11"/>
          <w:attr w:name="Hour" w:val="15"/>
        </w:smartTagPr>
        <w:r>
          <w:rPr>
            <w:rFonts w:ascii="Times New Roman" w:hAnsi="Times New Roman"/>
            <w:sz w:val="24"/>
          </w:rPr>
          <w:t>03:11:39</w:t>
        </w:r>
      </w:smartTag>
      <w:r>
        <w:rPr>
          <w:rFonts w:ascii="Times New Roman" w:hAnsi="Times New Roman"/>
          <w:sz w:val="24"/>
        </w:rPr>
        <w:t xml:space="preser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 xml:space="preserve">; 34 SDR 279, effective </w:t>
      </w:r>
      <w:smartTag w:uri="urn:schemas-microsoft-com:office:smarttags" w:element="date">
        <w:smartTagPr>
          <w:attr w:name="Year" w:val="2008"/>
          <w:attr w:name="Day" w:val="12"/>
          <w:attr w:name="Month" w:val="5"/>
        </w:smartTagPr>
        <w:r>
          <w:rPr>
            <w:rFonts w:ascii="Times New Roman" w:hAnsi="Times New Roman"/>
            <w:sz w:val="24"/>
          </w:rPr>
          <w:t>May 12, 2008</w:t>
        </w:r>
      </w:smartTag>
      <w:r>
        <w:rPr>
          <w:rFonts w:ascii="Times New Roman" w:hAnsi="Times New Roman"/>
          <w:sz w:val="24"/>
        </w:rPr>
        <w:t>.</w:t>
      </w:r>
    </w:p>
    <w:p w:rsidR="00003638" w:rsidRDefault="00003638" w:rsidP="00FC09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34A-2-93(15).</w:t>
      </w:r>
    </w:p>
    <w:p w:rsidR="00003638" w:rsidRDefault="00003638" w:rsidP="00FC09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34A-2-44.</w:t>
      </w:r>
    </w:p>
    <w:p w:rsidR="00003638" w:rsidRDefault="00003638" w:rsidP="00FC095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03638" w:rsidSect="000036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638"/>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5E"/>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95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110</Words>
  <Characters>633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2008-05-12T20:32:00Z</dcterms:created>
  <dcterms:modified xsi:type="dcterms:W3CDTF">2008-05-12T20:33:00Z</dcterms:modified>
</cp:coreProperties>
</file>