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74:55:01:52.  Reporting excursions.</w:t>
      </w:r>
      <w:r>
        <w:rPr>
          <w:rFonts w:ascii="Times New Roman" w:hAnsi="Times New Roman"/>
          <w:sz w:val="24"/>
        </w:rPr>
        <w:t xml:space="preserve"> The operator shall verbally report any suspected excursion to the secretary within 24 hours of detection and initiate actions required by §§ 74:55:</w:t>
      </w:r>
      <w:smartTag w:uri="urn:schemas-microsoft-com:office:smarttags" w:element="time">
        <w:smartTagPr>
          <w:attr w:name="Minute" w:val="49"/>
          <w:attr w:name="Hour" w:val="13"/>
        </w:smartTagPr>
        <w:r>
          <w:rPr>
            <w:rFonts w:ascii="Times New Roman" w:hAnsi="Times New Roman"/>
            <w:sz w:val="24"/>
          </w:rPr>
          <w:t>01:49</w:t>
        </w:r>
      </w:smartTag>
      <w:r>
        <w:rPr>
          <w:rFonts w:ascii="Times New Roman" w:hAnsi="Times New Roman"/>
          <w:sz w:val="24"/>
        </w:rPr>
        <w:t xml:space="preserve"> and 74:55:</w:t>
      </w:r>
      <w:smartTag w:uri="urn:schemas-microsoft-com:office:smarttags" w:element="time">
        <w:smartTagPr>
          <w:attr w:name="Minute" w:val="50"/>
          <w:attr w:name="Hour" w:val="13"/>
        </w:smartTagPr>
        <w:r>
          <w:rPr>
            <w:rFonts w:ascii="Times New Roman" w:hAnsi="Times New Roman"/>
            <w:sz w:val="24"/>
          </w:rPr>
          <w:t>01:50</w:t>
        </w:r>
      </w:smartTag>
      <w:r>
        <w:rPr>
          <w:rFonts w:ascii="Times New Roman" w:hAnsi="Times New Roman"/>
          <w:sz w:val="24"/>
        </w:rPr>
        <w:t>. The operator shall provide monitoring data or other information that indicates any contaminant may cause adverse impacts to an unauthorized zone or underground source of drinking water. The operator shall report any noncompliance with a permit or malfunction of the injection system that may cause fluid migration into or between unauthorized zones.</w:t>
      </w:r>
    </w:p>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8 SDR 71, effective </w:t>
      </w:r>
      <w:smartTag w:uri="urn:schemas-microsoft-com:office:smarttags" w:element="date">
        <w:smartTagPr>
          <w:attr w:name="Year" w:val="1981"/>
          <w:attr w:name="Day" w:val="24"/>
          <w:attr w:name="Month" w:val="12"/>
        </w:smartTagPr>
        <w:r>
          <w:rPr>
            <w:rFonts w:ascii="Times New Roman" w:hAnsi="Times New Roman"/>
            <w:sz w:val="24"/>
          </w:rPr>
          <w:t>December 24, 1981</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transferred from § 74:</w:t>
      </w:r>
      <w:smartTag w:uri="urn:schemas-microsoft-com:office:smarttags" w:element="time">
        <w:smartTagPr>
          <w:attr w:name="Minute" w:val="11"/>
          <w:attr w:name="Hour" w:val="15"/>
        </w:smartTagPr>
        <w:r>
          <w:rPr>
            <w:rFonts w:ascii="Times New Roman" w:hAnsi="Times New Roman"/>
            <w:sz w:val="24"/>
          </w:rPr>
          <w:t>03:11:52</w:t>
        </w:r>
      </w:smartTag>
      <w:r>
        <w:rPr>
          <w:rFonts w:ascii="Times New Roman" w:hAnsi="Times New Roman"/>
          <w:sz w:val="24"/>
        </w:rPr>
        <w:t xml:space="preserve">, effective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34 SDR 279, effective </w:t>
      </w:r>
      <w:smartTag w:uri="urn:schemas-microsoft-com:office:smarttags" w:element="date">
        <w:smartTagPr>
          <w:attr w:name="Year" w:val="2008"/>
          <w:attr w:name="Day" w:val="12"/>
          <w:attr w:name="Month" w:val="5"/>
        </w:smartTagPr>
        <w:r>
          <w:rPr>
            <w:rFonts w:ascii="Times New Roman" w:hAnsi="Times New Roman"/>
            <w:sz w:val="24"/>
          </w:rPr>
          <w:t>May 12, 2008</w:t>
        </w:r>
      </w:smartTag>
      <w:r>
        <w:rPr>
          <w:rFonts w:ascii="Times New Roman" w:hAnsi="Times New Roman"/>
          <w:sz w:val="24"/>
        </w:rPr>
        <w:t>.</w:t>
      </w:r>
    </w:p>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34A-2-93(15).</w:t>
      </w:r>
    </w:p>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34A-2-44.</w:t>
      </w:r>
    </w:p>
    <w:p w:rsidR="004A77AC" w:rsidRDefault="004A77AC" w:rsidP="002F65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A77AC" w:rsidSect="004A77A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54D"/>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A77AC"/>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4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122</Words>
  <Characters>697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2008-05-12T20:42:00Z</dcterms:created>
  <dcterms:modified xsi:type="dcterms:W3CDTF">2008-05-12T20:42:00Z</dcterms:modified>
</cp:coreProperties>
</file>