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20:03:05</w:t>
        </w:r>
      </w:smartTag>
      <w:r>
        <w:rPr>
          <w:rFonts w:ascii="Times New Roman" w:hAnsi="Times New Roman"/>
          <w:b/>
          <w:sz w:val="24"/>
        </w:rPr>
        <w:t>:05.  Amendment of charge or answer after hearing scheduled.</w:t>
      </w:r>
      <w:r>
        <w:rPr>
          <w:rFonts w:ascii="Times New Roman" w:hAnsi="Times New Roman"/>
          <w:sz w:val="24"/>
        </w:rPr>
        <w:t xml:space="preserve"> At any time before the close of the hearing, the charging party may, by written request to the commission or to the hearing examiner, ask permission to amend the charge. The request shall specify the particular amendments to the charge requested by the charging party and shall be served at the same time on all parties to the proceedings. Requests to amend shall be granted unless substantial harm to the respondent can be shown.</w:t>
      </w: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At any time before the close of the hearing, the respondent may amend the answer to the original or amended charge. Copies of the respondent's request to amend and the particular amendments requested shall be served at the same time on all parties to the proceedings. Such requests shall be granted unless substantial harm to the charging party can be shown.</w:t>
      </w: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Amended charges and amended answers shall conform to the requirements for charges and answers set forth in this chapter.</w:t>
      </w: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2 SDR 31, effective </w:t>
      </w:r>
      <w:smartTag w:uri="urn:schemas-microsoft-com:office:smarttags" w:element="date">
        <w:smartTagPr>
          <w:attr w:name="Year" w:val="1975"/>
          <w:attr w:name="Day" w:val="3"/>
          <w:attr w:name="Month" w:val="11"/>
        </w:smartTagPr>
        <w:r>
          <w:rPr>
            <w:rFonts w:ascii="Times New Roman" w:hAnsi="Times New Roman"/>
            <w:sz w:val="24"/>
          </w:rPr>
          <w:t>November 3, 1975</w:t>
        </w:r>
      </w:smartTag>
      <w:r>
        <w:rPr>
          <w:rFonts w:ascii="Times New Roman" w:hAnsi="Times New Roman"/>
          <w:sz w:val="24"/>
        </w:rPr>
        <w:t xml:space="preserve">; 3 SDR 49, effective </w:t>
      </w:r>
      <w:smartTag w:uri="urn:schemas-microsoft-com:office:smarttags" w:element="date">
        <w:smartTagPr>
          <w:attr w:name="Year" w:val="1977"/>
          <w:attr w:name="Day" w:val="18"/>
          <w:attr w:name="Month" w:val="1"/>
        </w:smartTagPr>
        <w:r>
          <w:rPr>
            <w:rFonts w:ascii="Times New Roman" w:hAnsi="Times New Roman"/>
            <w:sz w:val="24"/>
          </w:rPr>
          <w:t>January 18, 1977</w:t>
        </w:r>
      </w:smartTag>
      <w:r>
        <w:rPr>
          <w:rFonts w:ascii="Times New Roman" w:hAnsi="Times New Roman"/>
          <w:sz w:val="24"/>
        </w:rPr>
        <w:t xml:space="preserve">;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20-13-40.</w:t>
      </w:r>
    </w:p>
    <w:p w:rsidR="005F59EA" w:rsidRDefault="005F59EA" w:rsidP="0027230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F59EA" w:rsidSect="005F59EA">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31DF"/>
    <w:rsid w:val="00272306"/>
    <w:rsid w:val="003F3E33"/>
    <w:rsid w:val="005016CD"/>
    <w:rsid w:val="005F59EA"/>
    <w:rsid w:val="006136E5"/>
    <w:rsid w:val="00667DF8"/>
    <w:rsid w:val="00930C91"/>
    <w:rsid w:val="00A37C8E"/>
    <w:rsid w:val="00BD2CC9"/>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2306"/>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180</Words>
  <Characters>1029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2004-06-07T17:20:00Z</dcterms:created>
  <dcterms:modified xsi:type="dcterms:W3CDTF">2004-06-07T17:20:00Z</dcterms:modified>
</cp:coreProperties>
</file>