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74:56:01:47.  Free product removal.</w:t>
      </w:r>
      <w:r>
        <w:rPr>
          <w:rFonts w:ascii="Times New Roman" w:hAnsi="Times New Roman"/>
          <w:sz w:val="24"/>
        </w:rPr>
        <w:t xml:space="preserve"> At sites where an owner or operator's investigations under § 74:56:01:45 indicate the presence of free product, the owner or operator shall remove free-floating product to the maximum extent practicable while continuing, as necessary, any actions initiated under § 74:56:01:45 and while preparing for subsequent actions required under § 74:56:01:48. In meeting the requirements of this section, the owner or operator shall:</w:t>
      </w: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Conduct free product recovery in such a manner that the actions do not spread contamination into previously uncontaminated areas through untreated discharge or improper disposal techniques;</w:t>
      </w: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Handle any flammable products in a manner to prevent fires or explosions; and</w:t>
      </w: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Unless directed to do otherwise by the department, prepare and submit within 30 days a free product removal report to the department that provides at least the following information:</w:t>
      </w: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(a)  The name of the person or persons responsible for implementing the plan;</w:t>
      </w: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(b)  The estimated quantity and type of product on-site and the product thickness in wells, boreholes, and excavations;</w:t>
      </w: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(c)  Details of the product recovery system;</w:t>
      </w: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(d)  Whether any discharge will take place on- or off-site during the recovery operation;</w:t>
      </w: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(e)  The type of treatment and expected effluent quality from any discharge; and</w:t>
      </w: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(f)  The disposition of the recovered product.</w:t>
      </w: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76, effective </w:t>
      </w:r>
      <w:smartTag w:uri="urn:schemas-microsoft-com:office:smarttags" w:element="date">
        <w:smartTagPr>
          <w:attr w:name="Year" w:val="1987"/>
          <w:attr w:name="Day" w:val="29"/>
          <w:attr w:name="Month" w:val="11"/>
        </w:smartTagPr>
        <w:r>
          <w:rPr>
            <w:rFonts w:ascii="Times New Roman" w:hAnsi="Times New Roman"/>
            <w:sz w:val="24"/>
          </w:rPr>
          <w:t>November 29, 1987</w:t>
        </w:r>
      </w:smartTag>
      <w:r>
        <w:rPr>
          <w:rFonts w:ascii="Times New Roman" w:hAnsi="Times New Roman"/>
          <w:sz w:val="24"/>
        </w:rPr>
        <w:t xml:space="preserve">; 18 SDR 62, effective </w:t>
      </w:r>
      <w:smartTag w:uri="urn:schemas-microsoft-com:office:smarttags" w:element="date">
        <w:smartTagPr>
          <w:attr w:name="Year" w:val="1991"/>
          <w:attr w:name="Day" w:val="10"/>
          <w:attr w:name="Month" w:val="10"/>
        </w:smartTagPr>
        <w:r>
          <w:rPr>
            <w:rFonts w:ascii="Times New Roman" w:hAnsi="Times New Roman"/>
            <w:sz w:val="24"/>
          </w:rPr>
          <w:t>October 10, 1991</w:t>
        </w:r>
      </w:smartTag>
      <w:r>
        <w:rPr>
          <w:rFonts w:ascii="Times New Roman" w:hAnsi="Times New Roman"/>
          <w:sz w:val="24"/>
        </w:rPr>
        <w:t>; transferred from § 74:</w:t>
      </w:r>
      <w:smartTag w:uri="urn:schemas-microsoft-com:office:smarttags" w:element="time">
        <w:smartTagPr>
          <w:attr w:name="Minute" w:val="28"/>
          <w:attr w:name="Hour" w:val="15"/>
        </w:smartTagPr>
        <w:r>
          <w:rPr>
            <w:rFonts w:ascii="Times New Roman" w:hAnsi="Times New Roman"/>
            <w:sz w:val="24"/>
          </w:rPr>
          <w:t>03:28:20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1996</w:t>
        </w:r>
      </w:smartTag>
      <w:r>
        <w:rPr>
          <w:rFonts w:ascii="Times New Roman" w:hAnsi="Times New Roman"/>
          <w:sz w:val="24"/>
        </w:rPr>
        <w:t>.</w:t>
      </w: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34A-2-93, 34A-2-99.</w:t>
      </w: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34A-2-98, 34A-2-99.</w:t>
      </w:r>
    </w:p>
    <w:p w:rsidR="00EC5052" w:rsidRDefault="00EC5052" w:rsidP="00D116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C5052" w:rsidSect="00EC505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1B6096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1626D"/>
    <w:rsid w:val="0074209C"/>
    <w:rsid w:val="00750FE1"/>
    <w:rsid w:val="00770350"/>
    <w:rsid w:val="00770466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116A1"/>
    <w:rsid w:val="00D54788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C5052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A1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243</Words>
  <Characters>1388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2005-04-18T20:28:00Z</dcterms:created>
  <dcterms:modified xsi:type="dcterms:W3CDTF">2005-04-18T20:28:00Z</dcterms:modified>
</cp:coreProperties>
</file>