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FD" w:rsidRDefault="00601AFD" w:rsidP="006852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20:03:08</w:t>
        </w:r>
      </w:smartTag>
      <w:r>
        <w:rPr>
          <w:rFonts w:ascii="Times New Roman" w:hAnsi="Times New Roman"/>
          <w:b/>
          <w:sz w:val="24"/>
        </w:rPr>
        <w:t>:01.  Test defined.</w:t>
      </w:r>
      <w:r>
        <w:rPr>
          <w:rFonts w:ascii="Times New Roman" w:hAnsi="Times New Roman"/>
          <w:sz w:val="24"/>
        </w:rPr>
        <w:t xml:space="preserve"> As used in §§ 20:03:08:01 to 20:03:08:06, inclusive, the term "test" means any paper-and-pencil or performance measure used as a basis for an employment decision. The rules in chapter 20:03:08 apply to, but are not limited to, ability tests which are designed to measure eligibility for hire, transfer, promotion, membership, training, referral, or retention. The term includes, but is not restricted to, measures of general intelligence, mental ability, and learning ability; specific intellectual abilities; mechanical, clerical, and other aptitudes; dexterity and coordination, knowledge, and proficiency; occupational and other interests; and attitudes, personality, or temperament. The term includes all formal, scored, quantified or standardized techniques of assessing job suitability including, in addition to the above, specific qualifying or disqualifying personal history or background requirements, specific educational or work history requirements, scored interviews, biographical information blanks, interviewers' rating scales, and scored application forms.</w:t>
      </w:r>
    </w:p>
    <w:p w:rsidR="00601AFD" w:rsidRDefault="00601AFD" w:rsidP="006852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01AFD" w:rsidRDefault="00601AFD" w:rsidP="006852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601AFD" w:rsidRDefault="00601AFD" w:rsidP="006852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601AFD" w:rsidRDefault="00601AFD" w:rsidP="006852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7"/>
          <w:attr w:name="Month" w:val="1"/>
        </w:smartTagPr>
        <w:r>
          <w:rPr>
            <w:rFonts w:ascii="Times New Roman" w:hAnsi="Times New Roman"/>
            <w:sz w:val="24"/>
          </w:rPr>
          <w:t>1-27-1</w:t>
        </w:r>
      </w:smartTag>
      <w:r>
        <w:rPr>
          <w:rFonts w:ascii="Times New Roman" w:hAnsi="Times New Roman"/>
          <w:sz w:val="24"/>
        </w:rPr>
        <w:t>(7), 20-13-1(14), 20-13-10, 20-13-11, 20-13-12, 20-13-15.</w:t>
      </w:r>
    </w:p>
    <w:p w:rsidR="00601AFD" w:rsidRDefault="00601AFD" w:rsidP="006852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01AFD" w:rsidSect="00601AF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01AFD"/>
    <w:rsid w:val="006136E5"/>
    <w:rsid w:val="00667DF8"/>
    <w:rsid w:val="006852DB"/>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2D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194</Words>
  <Characters>1110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2004-06-07T17:25:00Z</dcterms:created>
  <dcterms:modified xsi:type="dcterms:W3CDTF">2004-06-07T17:26:00Z</dcterms:modified>
</cp:coreProperties>
</file>