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DEPARTMENT OF REVENUE AND REGULATION</w:t>
      </w: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ABANDONED MOBILE/MANUFACTURED HOME FORMS</w:t>
      </w: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Chapter 64:04:01</w:t>
      </w: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APPENDIX D</w:t>
      </w: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SEE: §</w:t>
      </w:r>
      <w:r>
        <w:t xml:space="preserve"> </w:t>
      </w:r>
      <w:r>
        <w:rPr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sz w:val="24"/>
          </w:rPr>
          <w:t>04:01:32</w:t>
        </w:r>
      </w:smartTag>
      <w:r>
        <w:rPr>
          <w:sz w:val="24"/>
        </w:rPr>
        <w:t xml:space="preserve"> to 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sz w:val="24"/>
          </w:rPr>
          <w:t>04:01:35</w:t>
        </w:r>
      </w:smartTag>
      <w:r>
        <w:rPr>
          <w:sz w:val="24"/>
        </w:rPr>
        <w:t>, inclusive</w:t>
      </w: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(Transferred)</w:t>
      </w: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AB2729" w:rsidRDefault="00AB2729" w:rsidP="001879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 xml:space="preserve">Source: 33 SDR 226, effective </w:t>
      </w:r>
      <w:smartTag w:uri="urn:schemas-microsoft-com:office:smarttags" w:element="date">
        <w:smartTagPr>
          <w:attr w:name="Year" w:val="2007"/>
          <w:attr w:name="Day" w:val="27"/>
          <w:attr w:name="Month" w:val="6"/>
        </w:smartTagPr>
        <w:r>
          <w:rPr>
            <w:sz w:val="24"/>
          </w:rPr>
          <w:t>June 27, 2007</w:t>
        </w:r>
      </w:smartTag>
      <w:r>
        <w:rPr>
          <w:sz w:val="24"/>
        </w:rPr>
        <w:t>; transferred to Chapter 64: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sz w:val="24"/>
          </w:rPr>
          <w:t>17:01</w:t>
        </w:r>
      </w:smartTag>
      <w:r>
        <w:rPr>
          <w:sz w:val="24"/>
        </w:rPr>
        <w:t xml:space="preserve">, Appendix A, 35 SDR 88, effective </w:t>
      </w:r>
      <w:smartTag w:uri="urn:schemas-microsoft-com:office:smarttags" w:element="date">
        <w:smartTagPr>
          <w:attr w:name="Year" w:val="2008"/>
          <w:attr w:name="Day" w:val="27"/>
          <w:attr w:name="Month" w:val="10"/>
        </w:smartTagPr>
        <w:r>
          <w:rPr>
            <w:sz w:val="24"/>
          </w:rPr>
          <w:t>October 27, 2008</w:t>
        </w:r>
      </w:smartTag>
      <w:r>
        <w:rPr>
          <w:sz w:val="24"/>
        </w:rPr>
        <w:t>.</w:t>
      </w:r>
    </w:p>
    <w:p w:rsidR="00AB2729" w:rsidRDefault="00AB2729" w:rsidP="0018791B">
      <w:r>
        <w:rPr>
          <w:sz w:val="24"/>
        </w:rPr>
        <w:br w:type="page"/>
      </w:r>
    </w:p>
    <w:sectPr w:rsidR="00AB2729" w:rsidSect="00AB272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791B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3589C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2729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09E3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A6A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791B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50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REVENUE AND REGULATION</dc:title>
  <dc:subject/>
  <dc:creator>lrpr14533</dc:creator>
  <cp:keywords/>
  <dc:description/>
  <cp:lastModifiedBy>lrpr14533</cp:lastModifiedBy>
  <cp:revision>3</cp:revision>
  <dcterms:created xsi:type="dcterms:W3CDTF">2008-10-27T16:31:00Z</dcterms:created>
  <dcterms:modified xsi:type="dcterms:W3CDTF">2008-10-27T22:51:00Z</dcterms:modified>
</cp:coreProperties>
</file>