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983" w:rsidRDefault="00F23983" w:rsidP="009F2E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84200">
        <w:rPr>
          <w:rFonts w:ascii="Times New Roman" w:hAnsi="Times New Roman"/>
          <w:b/>
          <w:sz w:val="24"/>
        </w:rPr>
        <w:t>48:03:14:01.  Raffle game authorized.</w:t>
      </w:r>
      <w:r>
        <w:rPr>
          <w:rFonts w:ascii="Times New Roman" w:hAnsi="Times New Roman"/>
          <w:sz w:val="24"/>
        </w:rPr>
        <w:t xml:space="preserve"> The lottery may offer and operate a raffle game.</w:t>
      </w:r>
    </w:p>
    <w:p w:rsidR="00F23983" w:rsidRDefault="00F23983" w:rsidP="009F2E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83" w:rsidRDefault="00F23983" w:rsidP="009F2E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84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67, effective </w:t>
      </w:r>
      <w:smartTag w:uri="urn:schemas-microsoft-com:office:smarttags" w:element="date">
        <w:smartTagPr>
          <w:attr w:name="Year" w:val="2007"/>
          <w:attr w:name="Day" w:val="11"/>
          <w:attr w:name="Month" w:val="9"/>
        </w:smartTagPr>
        <w:r>
          <w:rPr>
            <w:rFonts w:ascii="Times New Roman" w:hAnsi="Times New Roman"/>
            <w:sz w:val="24"/>
          </w:rPr>
          <w:t>September 11, 2007</w:t>
        </w:r>
      </w:smartTag>
      <w:r>
        <w:rPr>
          <w:rFonts w:ascii="Times New Roman" w:hAnsi="Times New Roman"/>
          <w:sz w:val="24"/>
        </w:rPr>
        <w:t>.</w:t>
      </w:r>
    </w:p>
    <w:p w:rsidR="00F23983" w:rsidRDefault="00F23983" w:rsidP="009F2E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84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 w:rsidR="00F23983" w:rsidRDefault="00F23983" w:rsidP="009F2E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84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42-7A-21(1).</w:t>
      </w:r>
    </w:p>
    <w:p w:rsidR="00F23983" w:rsidRDefault="00F23983" w:rsidP="009F2E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23983" w:rsidSect="00F2398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4200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2EAF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983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2EA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31</Words>
  <Characters>183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2007-08-29T14:07:00Z</dcterms:created>
  <dcterms:modified xsi:type="dcterms:W3CDTF">2007-08-29T14:08:00Z</dcterms:modified>
</cp:coreProperties>
</file>