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E81E828" Type="http://schemas.openxmlformats.org/officeDocument/2006/relationships/officeDocument" Target="/word/document.xml" /><Relationship Id="coreR3E81E82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20:41:15:01.  Minimum training requirements.</w:t>
      </w:r>
      <w:r>
        <w:rPr>
          <w:rFonts w:ascii="Times New Roman" w:hAnsi="Times New Roman"/>
          <w:sz w:val="24"/>
        </w:rPr>
        <w:t xml:space="preserve"> An applicant for registration as a chiropractic assistant shall meet the following minimum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w:t>
      </w:r>
      <w:r>
        <w:rPr>
          <w:rFonts w:ascii="Times New Roman" w:hAnsi="Times New Roman"/>
          <w:sz w:val="24"/>
        </w:rPr>
        <w:t>Attainment of 18 years of 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w:t>
      </w:r>
      <w:r>
        <w:rPr>
          <w:rFonts w:ascii="Times New Roman" w:hAnsi="Times New Roman"/>
          <w:sz w:val="24"/>
        </w:rPr>
        <w:t>)  </w:t>
      </w:r>
      <w:r>
        <w:rPr>
          <w:rFonts w:ascii="Times New Roman" w:hAnsi="Times New Roman"/>
          <w:sz w:val="24"/>
          <w:lang w:val="en-US" w:bidi="en-US" w:eastAsia="en-US"/>
        </w:rPr>
        <w:t>Passage</w:t>
      </w:r>
      <w:r>
        <w:rPr>
          <w:rFonts w:ascii="Times New Roman" w:hAnsi="Times New Roman"/>
          <w:sz w:val="24"/>
        </w:rPr>
        <w:t xml:space="preserve"> of an approved program or course of study consisting of at least 20 hours in chiropractic assisting that includes coursework in basic chiropractic assistant duties, introduction to physiotherapy, use of modalities, rehabilitation and exercise programs as designed by the chiropractor, evaluations, and other programs as designated by the board;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w:t>
      </w:r>
      <w:r>
        <w:rPr>
          <w:rFonts w:ascii="Times New Roman" w:hAnsi="Times New Roman"/>
          <w:sz w:val="24"/>
        </w:rPr>
        <w:t>)  Certification in cardiopulmonary resuscitation (CPR).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35 SDR 47, effective September 8, 2008</w:t>
      </w:r>
      <w:r>
        <w:rPr>
          <w:rFonts w:ascii="Times New Roman" w:hAnsi="Times New Roman"/>
          <w:sz w:val="24"/>
        </w:rPr>
        <w:t>; 47 SDR 41, effective October 12,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36-5-25.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36-5-25.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2008-09-03T20:25:00Z</dcterms:created>
  <cp:lastModifiedBy>Rhonda Purkapile</cp:lastModifiedBy>
  <dcterms:modified xsi:type="dcterms:W3CDTF">2020-09-30T20:27:07Z</dcterms:modified>
  <cp:revision>3</cp:revision>
</cp:coreProperties>
</file>