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1037" w:rsidRDefault="00F31037" w:rsidP="00E046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5177F">
        <w:rPr>
          <w:rFonts w:ascii="Times New Roman" w:hAnsi="Times New Roman"/>
          <w:b/>
          <w:sz w:val="24"/>
        </w:rPr>
        <w:t>24:17:01:06.  Reporting percent of day enrollment.</w:t>
      </w:r>
      <w:r>
        <w:rPr>
          <w:rFonts w:ascii="Times New Roman" w:hAnsi="Times New Roman"/>
          <w:sz w:val="24"/>
        </w:rPr>
        <w:t xml:space="preserve"> For the purposes of reporting day enrollment, a full-time student or 100 percent enrolled student is any student who is carrying a full course load. The term, full course load, means any student who is enrolled in at least five courses or is scheduled for a full school day. The term, full school day, means the amount of time in the day between the start and end of classes during an average school day. If any student is enrolled in less than five classes or does not attend school for the full school day, the student shall be reported based on the percentage of classes taken or the portion of the full school day that the student is in school.</w:t>
      </w:r>
    </w:p>
    <w:p w:rsidR="00F31037" w:rsidRDefault="00F31037" w:rsidP="00E046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1037" w:rsidRDefault="00F31037" w:rsidP="00E046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5177F">
        <w:rPr>
          <w:rFonts w:ascii="Times New Roman" w:hAnsi="Times New Roman"/>
          <w:b/>
          <w:sz w:val="24"/>
        </w:rPr>
        <w:t>Source:</w:t>
      </w:r>
      <w:r>
        <w:rPr>
          <w:rFonts w:ascii="Times New Roman" w:hAnsi="Times New Roman"/>
          <w:sz w:val="24"/>
        </w:rPr>
        <w:t xml:space="preserve"> 36 SDR 21, effective August 18, 2009.</w:t>
      </w:r>
    </w:p>
    <w:p w:rsidR="00F31037" w:rsidRDefault="00F31037" w:rsidP="00E046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5177F">
        <w:rPr>
          <w:rFonts w:ascii="Times New Roman" w:hAnsi="Times New Roman"/>
          <w:b/>
          <w:sz w:val="24"/>
        </w:rPr>
        <w:t>General Authority:</w:t>
      </w:r>
      <w:r>
        <w:rPr>
          <w:rFonts w:ascii="Times New Roman" w:hAnsi="Times New Roman"/>
          <w:sz w:val="24"/>
        </w:rPr>
        <w:t xml:space="preserve"> SDCL 13-3-51, 13-13-37.4.</w:t>
      </w:r>
    </w:p>
    <w:p w:rsidR="00F31037" w:rsidRDefault="00F31037" w:rsidP="00E046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5177F">
        <w:rPr>
          <w:rFonts w:ascii="Times New Roman" w:hAnsi="Times New Roman"/>
          <w:b/>
          <w:sz w:val="24"/>
        </w:rPr>
        <w:t>Law Implemented:</w:t>
      </w:r>
      <w:r>
        <w:rPr>
          <w:rFonts w:ascii="Times New Roman" w:hAnsi="Times New Roman"/>
          <w:sz w:val="24"/>
        </w:rPr>
        <w:t xml:space="preserve"> SDCL 13-3-51, 13-13-10.1(2A) and (B), 13-37-35.1(14).</w:t>
      </w:r>
    </w:p>
    <w:p w:rsidR="00F31037" w:rsidRDefault="00F31037" w:rsidP="00E046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31037"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0465D"/>
    <w:rsid w:val="0035177F"/>
    <w:rsid w:val="008025D0"/>
    <w:rsid w:val="00CA70E5"/>
    <w:rsid w:val="00E0465D"/>
    <w:rsid w:val="00E23963"/>
    <w:rsid w:val="00F3103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465D"/>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129</Words>
  <Characters>739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2009-08-10T15:06:00Z</dcterms:created>
  <dcterms:modified xsi:type="dcterms:W3CDTF">2009-08-10T15:07:00Z</dcterms:modified>
</cp:coreProperties>
</file>