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22DC7" w:rsidRDefault="00D22DC7" w:rsidP="00EA49AB">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rFonts w:ascii="Times New Roman" w:hAnsi="Times New Roman"/>
          <w:sz w:val="24"/>
        </w:rPr>
      </w:pPr>
      <w:r>
        <w:rPr>
          <w:rFonts w:ascii="Times New Roman" w:hAnsi="Times New Roman"/>
          <w:sz w:val="24"/>
        </w:rPr>
        <w:tab/>
      </w:r>
      <w:r w:rsidRPr="00923B9D">
        <w:rPr>
          <w:rFonts w:ascii="Times New Roman" w:hAnsi="Times New Roman"/>
          <w:b/>
          <w:sz w:val="24"/>
        </w:rPr>
        <w:t>22:0</w:t>
      </w:r>
      <w:r>
        <w:rPr>
          <w:rFonts w:ascii="Times New Roman" w:hAnsi="Times New Roman"/>
          <w:b/>
          <w:sz w:val="24"/>
        </w:rPr>
        <w:t>2:03:04.  Final assessments.</w:t>
      </w:r>
      <w:r>
        <w:rPr>
          <w:rFonts w:ascii="Times New Roman" w:hAnsi="Times New Roman"/>
          <w:sz w:val="24"/>
        </w:rPr>
        <w:t xml:space="preserve"> The board shall levy a final assessment against a withdrawing county which is payable to the association before March 16 of the county's first calendar year of nonparticipation.</w:t>
      </w:r>
    </w:p>
    <w:p w:rsidR="00D22DC7" w:rsidRDefault="00D22DC7" w:rsidP="00EA49AB">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rFonts w:ascii="Times New Roman" w:hAnsi="Times New Roman"/>
          <w:sz w:val="24"/>
        </w:rPr>
      </w:pPr>
    </w:p>
    <w:p w:rsidR="00D22DC7" w:rsidRDefault="00D22DC7" w:rsidP="00EA49AB">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rFonts w:ascii="Times New Roman" w:hAnsi="Times New Roman"/>
          <w:sz w:val="24"/>
        </w:rPr>
      </w:pPr>
      <w:r>
        <w:rPr>
          <w:rFonts w:ascii="Times New Roman" w:hAnsi="Times New Roman"/>
          <w:sz w:val="24"/>
        </w:rPr>
        <w:tab/>
        <w:t>If the fund is discontinued because of circumstances contained in SDCL 28-13A-5, the board shall levy a final assessment against the counties which were participating during the final year of the program. This final assessment is payable to the association within one year after the final assessment is levied against the remaining participating counties.</w:t>
      </w:r>
    </w:p>
    <w:p w:rsidR="00D22DC7" w:rsidRDefault="00D22DC7" w:rsidP="00EA49AB">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rFonts w:ascii="Times New Roman" w:hAnsi="Times New Roman"/>
          <w:sz w:val="24"/>
        </w:rPr>
      </w:pPr>
    </w:p>
    <w:p w:rsidR="00D22DC7" w:rsidRDefault="00D22DC7" w:rsidP="00EA49AB">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rFonts w:ascii="Times New Roman" w:hAnsi="Times New Roman"/>
          <w:sz w:val="24"/>
        </w:rPr>
      </w:pPr>
      <w:r>
        <w:rPr>
          <w:rFonts w:ascii="Times New Roman" w:hAnsi="Times New Roman"/>
          <w:sz w:val="24"/>
        </w:rPr>
        <w:tab/>
      </w:r>
      <w:r>
        <w:rPr>
          <w:rFonts w:ascii="Times New Roman" w:hAnsi="Times New Roman"/>
          <w:b/>
          <w:sz w:val="24"/>
        </w:rPr>
        <w:t>Source:</w:t>
      </w:r>
      <w:r>
        <w:rPr>
          <w:rFonts w:ascii="Times New Roman" w:hAnsi="Times New Roman"/>
          <w:sz w:val="24"/>
        </w:rPr>
        <w:t xml:space="preserve"> 11 SDR 144, effective May 2, 1985; 13 SDR 134, effective March 30, 1987; transferred from § 67:19:03:04, 36 SDR 27, effective August 26, 2009.</w:t>
      </w:r>
    </w:p>
    <w:p w:rsidR="00D22DC7" w:rsidRDefault="00D22DC7" w:rsidP="00EA49AB">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rFonts w:ascii="Times New Roman" w:hAnsi="Times New Roman"/>
          <w:sz w:val="24"/>
        </w:rPr>
      </w:pPr>
      <w:r>
        <w:rPr>
          <w:rFonts w:ascii="Times New Roman" w:hAnsi="Times New Roman"/>
          <w:sz w:val="24"/>
        </w:rPr>
        <w:tab/>
      </w:r>
      <w:r>
        <w:rPr>
          <w:rFonts w:ascii="Times New Roman" w:hAnsi="Times New Roman"/>
          <w:b/>
          <w:sz w:val="24"/>
        </w:rPr>
        <w:t>General Authority:</w:t>
      </w:r>
      <w:r>
        <w:rPr>
          <w:rFonts w:ascii="Times New Roman" w:hAnsi="Times New Roman"/>
          <w:sz w:val="24"/>
        </w:rPr>
        <w:t xml:space="preserve"> SDCL 28-13A-4.</w:t>
      </w:r>
    </w:p>
    <w:p w:rsidR="00D22DC7" w:rsidRDefault="00D22DC7" w:rsidP="00EA49AB">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rFonts w:ascii="Times New Roman" w:hAnsi="Times New Roman"/>
          <w:sz w:val="24"/>
        </w:rPr>
      </w:pPr>
      <w:r>
        <w:rPr>
          <w:rFonts w:ascii="Times New Roman" w:hAnsi="Times New Roman"/>
          <w:sz w:val="24"/>
        </w:rPr>
        <w:tab/>
      </w:r>
      <w:r>
        <w:rPr>
          <w:rFonts w:ascii="Times New Roman" w:hAnsi="Times New Roman"/>
          <w:b/>
          <w:sz w:val="24"/>
        </w:rPr>
        <w:t>Law Implemented:</w:t>
      </w:r>
      <w:r>
        <w:rPr>
          <w:rFonts w:ascii="Times New Roman" w:hAnsi="Times New Roman"/>
          <w:sz w:val="24"/>
        </w:rPr>
        <w:t xml:space="preserve"> SDCL 28-13A-4, 28-13A-5.</w:t>
      </w:r>
    </w:p>
    <w:p w:rsidR="00D22DC7" w:rsidRDefault="00D22DC7" w:rsidP="00EA49AB">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rFonts w:ascii="Times New Roman" w:hAnsi="Times New Roman"/>
          <w:sz w:val="24"/>
        </w:rPr>
      </w:pPr>
    </w:p>
    <w:sectPr w:rsidR="00D22DC7" w:rsidSect="00CA70E5">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Times">
    <w:panose1 w:val="00000000000000000000"/>
    <w:charset w:val="00"/>
    <w:family w:val="roman"/>
    <w:pitch w:val="variable"/>
    <w:sig w:usb0="20002A87" w:usb1="00000000" w:usb2="00000000"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TrackMoves/>
  <w:defaultTabStop w:val="720"/>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EA49AB"/>
    <w:rsid w:val="000C2028"/>
    <w:rsid w:val="00923B9D"/>
    <w:rsid w:val="00CA70E5"/>
    <w:rsid w:val="00D22DC7"/>
    <w:rsid w:val="00E23963"/>
    <w:rsid w:val="00EA49AB"/>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A49AB"/>
    <w:pPr>
      <w:overflowPunct w:val="0"/>
      <w:autoSpaceDE w:val="0"/>
      <w:autoSpaceDN w:val="0"/>
      <w:adjustRightInd w:val="0"/>
      <w:textAlignment w:val="baseline"/>
    </w:pPr>
    <w:rPr>
      <w:rFonts w:ascii="Times" w:hAnsi="Time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0</TotalTime>
  <Pages>1</Pages>
  <Words>119</Words>
  <Characters>683</Characters>
  <Application>Microsoft Office Outlook</Application>
  <DocSecurity>0</DocSecurity>
  <Lines>0</Lines>
  <Paragraphs>0</Paragraphs>
  <ScaleCrop>false</ScaleCrop>
  <Company>State of South Dakota</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lrpr14533</dc:creator>
  <cp:keywords/>
  <dc:description/>
  <cp:lastModifiedBy>lrpr14533</cp:lastModifiedBy>
  <cp:revision>1</cp:revision>
  <dcterms:created xsi:type="dcterms:W3CDTF">2009-08-25T19:22:00Z</dcterms:created>
  <dcterms:modified xsi:type="dcterms:W3CDTF">2009-08-25T19:22:00Z</dcterms:modified>
</cp:coreProperties>
</file>