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36F4" w:rsidRDefault="00C836F4" w:rsidP="00731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992C22">
        <w:rPr>
          <w:b/>
          <w:sz w:val="24"/>
        </w:rPr>
        <w:t>20:10:37:12.  Post-incident investigation meeting.</w:t>
      </w:r>
      <w:r>
        <w:rPr>
          <w:sz w:val="24"/>
        </w:rPr>
        <w:t xml:space="preserve"> Upon the conclusion of the inspector's investigation and all laboratory or other tests and discovery and before the inspector's filing of a formal incident report, the inspector shall notify the pipeline operator that the inspector has completed the investigation. The pipeline operator or the inspector may request a meeting to discuss investigation findings and incident report contents prior to or following the filing of an incident report by the inspector.</w:t>
      </w:r>
    </w:p>
    <w:p w:rsidR="00C836F4" w:rsidRDefault="00C836F4" w:rsidP="00731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C836F4" w:rsidRDefault="00C836F4" w:rsidP="00731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D468B8">
        <w:rPr>
          <w:b/>
          <w:sz w:val="24"/>
        </w:rPr>
        <w:t>Source:</w:t>
      </w:r>
      <w:r>
        <w:rPr>
          <w:sz w:val="24"/>
        </w:rPr>
        <w:t xml:space="preserve"> 36 SDR 57, effective October 19, 2009.</w:t>
      </w:r>
    </w:p>
    <w:p w:rsidR="00C836F4" w:rsidRDefault="00C836F4" w:rsidP="00731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D468B8">
        <w:rPr>
          <w:b/>
          <w:sz w:val="24"/>
        </w:rPr>
        <w:t>General Authority:</w:t>
      </w:r>
      <w:r>
        <w:rPr>
          <w:sz w:val="24"/>
        </w:rPr>
        <w:t xml:space="preserve"> SDCL 49-34B-4, 49-34B-19.</w:t>
      </w:r>
    </w:p>
    <w:p w:rsidR="00C836F4" w:rsidRDefault="00C836F4" w:rsidP="00731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D468B8">
        <w:rPr>
          <w:b/>
          <w:sz w:val="24"/>
        </w:rPr>
        <w:t>Law Implemented:</w:t>
      </w:r>
      <w:r>
        <w:rPr>
          <w:sz w:val="24"/>
        </w:rPr>
        <w:t xml:space="preserve"> SDCL 49-34B-3, 49-34B-4, 49-34B-5, 49-34B-7, 49-34B-19, 49-34B-27.</w:t>
      </w:r>
    </w:p>
    <w:p w:rsidR="00C836F4" w:rsidRDefault="00C836F4" w:rsidP="007313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C836F4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313FC"/>
    <w:rsid w:val="007313FC"/>
    <w:rsid w:val="00892402"/>
    <w:rsid w:val="00992C22"/>
    <w:rsid w:val="00C836F4"/>
    <w:rsid w:val="00CA70E5"/>
    <w:rsid w:val="00D468B8"/>
    <w:rsid w:val="00DD0390"/>
    <w:rsid w:val="00E23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13FC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103</Words>
  <Characters>592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2009-10-19T20:04:00Z</dcterms:created>
  <dcterms:modified xsi:type="dcterms:W3CDTF">2009-10-19T20:31:00Z</dcterms:modified>
</cp:coreProperties>
</file>