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48:03:15:04.  </w:t>
      </w:r>
      <w:r>
        <w:rPr>
          <w:b w:val="1"/>
          <w:lang w:val="en-US" w:bidi="en-US" w:eastAsia="en-US"/>
        </w:rPr>
        <w:t xml:space="preserve">(Effective </w:t>
      </w:r>
      <w:r>
        <w:rPr>
          <w:b w:val="1"/>
          <w:lang w:val="en-US" w:bidi="en-US" w:eastAsia="en-US"/>
        </w:rPr>
        <w:t>through April 4, 20</w:t>
      </w:r>
      <w:r>
        <w:rPr>
          <w:b w:val="1"/>
          <w:lang w:val="en-US" w:bidi="en-US" w:eastAsia="en-US"/>
        </w:rPr>
        <w:t>2</w:t>
      </w:r>
      <w:r>
        <w:rPr>
          <w:b w:val="1"/>
          <w:lang w:val="en-US" w:bidi="en-US" w:eastAsia="en-US"/>
        </w:rPr>
        <w:t xml:space="preserve">5) </w:t>
      </w:r>
      <w:r>
        <w:rPr>
          <w:b w:val="1"/>
        </w:rPr>
        <w:t>Mega Millions Game Rules.</w:t>
      </w:r>
      <w:r>
        <w:t xml:space="preserve"> Mega Millions Game Rules 26 to 34, inclusive, the Mega Millions Megaplier Promotion Special Game Rules A to H, inclusive,</w:t>
      </w:r>
      <w:r>
        <w:rPr>
          <w:lang w:val="en-US" w:bidi="en-US" w:eastAsia="en-US"/>
        </w:rPr>
        <w:t xml:space="preserve"> and the Mega Millions Just The Jackpot Promotion Special Game Rules JJ 1 to JJ 5, inclusive,</w:t>
      </w:r>
      <w:r>
        <w:t xml:space="preserve"> of the MUSL Mega Millions Product Group Rules, as amended </w:t>
      </w:r>
      <w:r>
        <w:rPr>
          <w:lang w:val="en-US" w:bidi="en-US" w:eastAsia="en-US"/>
        </w:rPr>
        <w:t xml:space="preserve">on </w:t>
      </w:r>
      <w:r>
        <w:t xml:space="preserve">June </w:t>
      </w:r>
      <w:r>
        <w:rPr>
          <w:lang w:val="en-US" w:bidi="en-US" w:eastAsia="en-US"/>
        </w:rPr>
        <w:t>15</w:t>
      </w:r>
      <w:r>
        <w:t>, 201</w:t>
      </w:r>
      <w:r>
        <w:rPr>
          <w:lang w:val="en-US" w:bidi="en-US" w:eastAsia="en-US"/>
        </w:rPr>
        <w:t>7</w:t>
      </w:r>
      <w:r>
        <w:t>, are the rules of the lottery for the Mega Millions Game.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36 SDR 170, effective May 11, 2010; 37 SDR 111, effective December 8, 2010; 40 SDR 57, effective October 8, 2013</w:t>
      </w:r>
      <w:r>
        <w:rPr>
          <w:rFonts w:ascii="Times New Roman" w:hAnsi="Times New Roman"/>
          <w:sz w:val="24"/>
        </w:rPr>
        <w:t>; 43 SDR 57, effective October 17, 2016</w:t>
      </w:r>
      <w:r>
        <w:rPr>
          <w:rFonts w:ascii="Times New Roman" w:hAnsi="Times New Roman"/>
          <w:sz w:val="24"/>
          <w:lang w:val="en-US" w:bidi="en-US" w:eastAsia="en-US"/>
        </w:rPr>
        <w:t>; 44 SDR 66, effective October 19, 2017</w:t>
      </w:r>
      <w:r>
        <w:rPr>
          <w:rFonts w:ascii="Times New Roman" w:hAnsi="Times New Roman"/>
          <w:sz w:val="24"/>
          <w:lang w:val="en-US" w:bidi="en-US" w:eastAsia="en-US"/>
        </w:rPr>
        <w:t>; 51 SDR 55, effective November 18,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42-7A-21(1).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42-7A-4</w:t>
      </w:r>
      <w:r>
        <w:rPr>
          <w:lang w:val="en-US" w:bidi="en-US" w:eastAsia="en-US"/>
        </w:rPr>
        <w:t>(4)</w:t>
      </w:r>
      <w:r>
        <w:t>(13)</w:t>
      </w:r>
      <w:r>
        <w:rPr>
          <w:lang w:val="en-US" w:bidi="en-US" w:eastAsia="en-US"/>
        </w:rPr>
        <w:t>, 42-7A-21(1)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Reference:</w:t>
      </w:r>
      <w:r>
        <w:t xml:space="preserve"> Copies of the Mega Millions Game Rules 26 to 34, inclusive, the Mega Millions Megaplier Special Game Rules A to H, inclusive,</w:t>
      </w:r>
      <w:r>
        <w:rPr>
          <w:lang w:val="en-US" w:bidi="en-US" w:eastAsia="en-US"/>
        </w:rPr>
        <w:t xml:space="preserve"> and the Mega Millions Just The Jackpot Promotion Special Game Rules JJ 1 to JJ 5, inclusive,</w:t>
      </w:r>
      <w:r>
        <w:t xml:space="preserve"> of the MUSL Mega Millions Product Group Rules, as amended</w:t>
      </w:r>
      <w:r>
        <w:rPr>
          <w:lang w:val="en-US" w:bidi="en-US" w:eastAsia="en-US"/>
        </w:rPr>
        <w:t xml:space="preserve"> on</w:t>
      </w:r>
      <w:r>
        <w:t xml:space="preserve"> June </w:t>
      </w:r>
      <w:r>
        <w:rPr>
          <w:lang w:val="en-US" w:bidi="en-US" w:eastAsia="en-US"/>
        </w:rPr>
        <w:t>15</w:t>
      </w:r>
      <w:r>
        <w:t>, 201</w:t>
      </w:r>
      <w:r>
        <w:rPr>
          <w:lang w:val="en-US" w:bidi="en-US" w:eastAsia="en-US"/>
        </w:rPr>
        <w:t>7</w:t>
      </w:r>
      <w:r>
        <w:t xml:space="preserve">, by the Multi-State Lottery Association (MUSL), may be obtained at no cost from the South Dakota Lottery, </w:t>
      </w:r>
      <w:r>
        <w:rPr>
          <w:lang w:val="en-US" w:bidi="en-US" w:eastAsia="en-US"/>
        </w:rPr>
        <w:t>711 East Wells Avenue</w:t>
      </w:r>
      <w:r>
        <w:t>, Pierre, South Dakota 57501-7107.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single"/>
        </w:rPr>
      </w:pPr>
      <w:r>
        <w:rPr>
          <w:lang w:val="en-US" w:bidi="en-US" w:eastAsia="en-US"/>
        </w:rPr>
        <w:tab/>
      </w:r>
      <w:r>
        <w:rPr>
          <w:b w:val="1"/>
          <w:lang w:val="en-US" w:bidi="en-US" w:eastAsia="en-US"/>
        </w:rPr>
        <w:t>48:03:15:0</w:t>
      </w:r>
      <w:r>
        <w:rPr>
          <w:b w:val="1"/>
          <w:lang w:val="en-US" w:bidi="en-US" w:eastAsia="en-US"/>
        </w:rPr>
        <w:t>4  </w:t>
      </w:r>
      <w:r>
        <w:rPr>
          <w:rFonts w:ascii="Times New Roman" w:hAnsi="Times New Roman"/>
          <w:b w:val="1"/>
          <w:sz w:val="24"/>
          <w:u w:val="none"/>
        </w:rPr>
        <w:t>(Effective April 5, 2025) Mega Millions Game Rules.</w:t>
      </w:r>
      <w:r>
        <w:rPr>
          <w:rFonts w:ascii="Times New Roman" w:hAnsi="Times New Roman"/>
          <w:sz w:val="24"/>
          <w:u w:val="none"/>
        </w:rPr>
        <w:t xml:space="preserve"> MUSL Mega Millions Product Group Rules, as amended on June 27, 2024, are the rules of the lottery for the Mega Millions Game.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sing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36 SDR 170, effective May 11, 2010; 37 SDR 111, effective December 8, 2010; 40 SDR 57, effective October 8, 2013; 43 SDR 57, effective October 17, 2016; 44 SDR 66, effective October 19, 2017</w:t>
      </w:r>
      <w:r>
        <w:rPr>
          <w:rFonts w:ascii="Times New Roman" w:hAnsi="Times New Roman"/>
          <w:sz w:val="24"/>
          <w:lang w:val="en-US" w:bidi="en-US" w:eastAsia="en-US"/>
        </w:rPr>
        <w:t>; 51 SDR 55, effective November 18,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42-7A-4(4)(13), 42-7A-21(1).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 w:val="0"/>
          <w:sz w:val="24"/>
          <w:u w:val="none"/>
        </w:rPr>
        <w:t>MUSL Mega Millions Product Group Rules</w:t>
      </w:r>
      <w:r>
        <w:rPr>
          <w:rFonts w:ascii="Times New Roman" w:hAnsi="Times New Roman"/>
          <w:sz w:val="24"/>
          <w:u w:val="none"/>
        </w:rPr>
        <w:t>, as amended on June</w:t>
      </w:r>
      <w:r>
        <w:rPr>
          <w:rFonts w:ascii="Times New Roman" w:hAnsi="Times New Roman"/>
          <w:sz w:val="24"/>
          <w:u w:val="none"/>
        </w:rPr>
        <w:t xml:space="preserve"> 27, 2024 and effective April 5, 2025,</w:t>
      </w:r>
      <w:r>
        <w:rPr>
          <w:rFonts w:ascii="Times New Roman" w:hAnsi="Times New Roman"/>
          <w:sz w:val="24"/>
          <w:u w:val="none"/>
        </w:rPr>
        <w:t xml:space="preserve"> Multi-State Lottery Association (MUSL)</w:t>
      </w:r>
      <w:r>
        <w:rPr>
          <w:rFonts w:ascii="Times New Roman" w:hAnsi="Times New Roman"/>
          <w:sz w:val="24"/>
          <w:u w:val="none"/>
        </w:rPr>
        <w:t>. Copies may be obtained at no cost from the South Dakota Lottery, 711 East Wells Avenue, Pierre, South Dakota 57501-7107.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left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2024-11-13T21:15:38Z</dcterms:created>
  <cp:lastModifiedBy>Kelly Thompson</cp:lastModifiedBy>
  <dcterms:modified xsi:type="dcterms:W3CDTF">2024-11-13T21:23:58Z</dcterms:modified>
  <cp:revision>5</cp:revision>
</cp:coreProperties>
</file>