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3164" w:rsidRDefault="00F73164" w:rsidP="00780D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7034C">
        <w:rPr>
          <w:rFonts w:ascii="Times New Roman" w:hAnsi="Times New Roman"/>
          <w:b/>
          <w:sz w:val="24"/>
        </w:rPr>
        <w:t>24:17:03:09.  Student enrollment dates.</w:t>
      </w:r>
      <w:r>
        <w:rPr>
          <w:rFonts w:ascii="Times New Roman" w:hAnsi="Times New Roman"/>
          <w:sz w:val="24"/>
        </w:rPr>
        <w:t xml:space="preserve"> Enrollment start date of a student is determined on the day, month, and year on which a student is admitted to a school or educational institution to include preschool. An enrollment end date is the day, month, and year of a student's last attendance in the school. The end date for graduating students shall be the last calendar day of the school unless the student graduates early, in which case the student is counted on the last required day of attendance.</w:t>
      </w:r>
    </w:p>
    <w:p w:rsidR="00F73164" w:rsidRDefault="00F73164" w:rsidP="00780D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F73164" w:rsidRDefault="00F73164" w:rsidP="00780D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C0260">
        <w:rPr>
          <w:rFonts w:ascii="Times New Roman" w:hAnsi="Times New Roman"/>
          <w:b/>
          <w:sz w:val="24"/>
        </w:rPr>
        <w:t>Source:</w:t>
      </w:r>
      <w:r>
        <w:rPr>
          <w:rFonts w:ascii="Times New Roman" w:hAnsi="Times New Roman"/>
          <w:sz w:val="24"/>
        </w:rPr>
        <w:t xml:space="preserve"> 36 SDR 215, effective July 6, 2010.</w:t>
      </w:r>
    </w:p>
    <w:p w:rsidR="00F73164" w:rsidRDefault="00F73164" w:rsidP="00780D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C0260">
        <w:rPr>
          <w:rFonts w:ascii="Times New Roman" w:hAnsi="Times New Roman"/>
          <w:b/>
          <w:sz w:val="24"/>
        </w:rPr>
        <w:t>General Authority:</w:t>
      </w:r>
      <w:r>
        <w:rPr>
          <w:rFonts w:ascii="Times New Roman" w:hAnsi="Times New Roman"/>
          <w:sz w:val="24"/>
        </w:rPr>
        <w:t xml:space="preserve"> SDCL 13-13-37.4.</w:t>
      </w:r>
    </w:p>
    <w:p w:rsidR="00F73164" w:rsidRDefault="00F73164" w:rsidP="00780D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6C0260">
        <w:rPr>
          <w:rFonts w:ascii="Times New Roman" w:hAnsi="Times New Roman"/>
          <w:b/>
          <w:sz w:val="24"/>
        </w:rPr>
        <w:t>Law Implemented:</w:t>
      </w:r>
      <w:r>
        <w:rPr>
          <w:rFonts w:ascii="Times New Roman" w:hAnsi="Times New Roman"/>
          <w:sz w:val="24"/>
        </w:rPr>
        <w:t xml:space="preserve"> SDCL 13-3-51, 13-13-10.1.</w:t>
      </w:r>
    </w:p>
    <w:p w:rsidR="00F73164" w:rsidRDefault="00F73164" w:rsidP="00780DA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F73164" w:rsidSect="00993ACD">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80DA6"/>
    <w:rsid w:val="0007034C"/>
    <w:rsid w:val="006C0260"/>
    <w:rsid w:val="00780DA6"/>
    <w:rsid w:val="00993ACD"/>
    <w:rsid w:val="00B20D04"/>
    <w:rsid w:val="00DD60F6"/>
    <w:rsid w:val="00F7316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0DA6"/>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94</Words>
  <Characters>536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2010-07-07T19:16:00Z</dcterms:created>
  <dcterms:modified xsi:type="dcterms:W3CDTF">2010-07-07T19:17:00Z</dcterms:modified>
</cp:coreProperties>
</file>