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17A" w:rsidRDefault="0054017A" w:rsidP="00C015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D9186B">
        <w:rPr>
          <w:b/>
        </w:rPr>
        <w:t>20:06:39:54.  Medicare supplemental health insurance.</w:t>
      </w:r>
      <w:r>
        <w:t xml:space="preserve"> The requirements of §§ 20:06:39:43 to 20:06:39:56, inclusive, do not apply to Medicare supplemental health insurance policies. However, Medicare supplemental health insurance policies are subject to §§ 20:06:13:87 to 20:06:13:92, inclusive.</w:t>
      </w:r>
    </w:p>
    <w:p w:rsidR="0054017A" w:rsidRDefault="0054017A" w:rsidP="00C015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54017A" w:rsidRDefault="0054017A" w:rsidP="00C015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1841EC">
        <w:rPr>
          <w:b/>
        </w:rPr>
        <w:t>Source:</w:t>
      </w:r>
      <w:r>
        <w:t xml:space="preserve"> 37 SDR 47, effective September 20, 2010.</w:t>
      </w:r>
    </w:p>
    <w:p w:rsidR="0054017A" w:rsidRDefault="0054017A" w:rsidP="00C015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1841EC">
        <w:rPr>
          <w:b/>
        </w:rPr>
        <w:t>General Authority:</w:t>
      </w:r>
      <w:r>
        <w:t xml:space="preserve"> SDCL 58-17-87.</w:t>
      </w:r>
    </w:p>
    <w:p w:rsidR="0054017A" w:rsidRDefault="0054017A" w:rsidP="00C015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1841EC">
        <w:rPr>
          <w:b/>
        </w:rPr>
        <w:t>Law Implemented:</w:t>
      </w:r>
      <w:r>
        <w:t xml:space="preserve"> SDCL 58-17-87.</w:t>
      </w:r>
    </w:p>
    <w:p w:rsidR="0054017A" w:rsidRDefault="0054017A" w:rsidP="00C015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54017A" w:rsidSect="00993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154E"/>
    <w:rsid w:val="001841EC"/>
    <w:rsid w:val="0054017A"/>
    <w:rsid w:val="0075199E"/>
    <w:rsid w:val="00993ACD"/>
    <w:rsid w:val="00C0154E"/>
    <w:rsid w:val="00D9186B"/>
    <w:rsid w:val="00DD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54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62</Words>
  <Characters>354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2010-09-13T15:41:00Z</dcterms:created>
  <dcterms:modified xsi:type="dcterms:W3CDTF">2010-09-13T15:41:00Z</dcterms:modified>
</cp:coreProperties>
</file>