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26D" w:rsidRDefault="0014726D" w:rsidP="004E00B9">
      <w:r>
        <w:tab/>
      </w:r>
      <w:r w:rsidRPr="00505BEA">
        <w:rPr>
          <w:b/>
        </w:rPr>
        <w:t>20:06:53:02.  Applicability.</w:t>
      </w:r>
      <w:r>
        <w:t xml:space="preserve"> Except as otherwise provided in this section, this chapter applies to any plan of individual health coverage, including any health benefit plans subject to the provisions of SDCL 58-17-66 to 58-17-87, inclusive, that is not an excepted benefit pursuant to SDCL 58-17-69(13) and any employer based health plan, including health benefit plans subject to the provisions of SDCL 58-18-42. This chapter does not apply to self funded plans preempted from state regulation pursuant to the Employee Retirement Income Security Act of 1974. Nothing in §§ 20:06:53:01 to 20:06:53:67 applies to grandfathered plans pursuant to 75 Fed. Reg. 116 (2010) to be codified as 26 C.F.R. § 54 and 602, 29 C.F.R. § 2590, and 45 C.F.R. § 147.</w:t>
      </w:r>
    </w:p>
    <w:p w:rsidR="0014726D" w:rsidRDefault="0014726D" w:rsidP="004E00B9"/>
    <w:p w:rsidR="0014726D" w:rsidRDefault="0014726D" w:rsidP="004E00B9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14726D" w:rsidRDefault="0014726D" w:rsidP="004E00B9">
      <w:r>
        <w:tab/>
      </w:r>
      <w:r w:rsidRPr="005A3875">
        <w:rPr>
          <w:b/>
        </w:rPr>
        <w:t>General Authority:</w:t>
      </w:r>
      <w:r>
        <w:t xml:space="preserve"> SDCL 58-18-87.</w:t>
      </w:r>
    </w:p>
    <w:p w:rsidR="0014726D" w:rsidRDefault="0014726D" w:rsidP="004E00B9">
      <w:r>
        <w:tab/>
      </w:r>
      <w:r w:rsidRPr="005A3875">
        <w:rPr>
          <w:b/>
        </w:rPr>
        <w:t>Law Implemented:</w:t>
      </w:r>
      <w:r>
        <w:t xml:space="preserve"> SDCL 58-18-42, 58-18-51.1.</w:t>
      </w:r>
    </w:p>
    <w:p w:rsidR="0014726D" w:rsidRDefault="0014726D" w:rsidP="004E00B9"/>
    <w:sectPr w:rsidR="0014726D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00B9"/>
    <w:rsid w:val="0014726D"/>
    <w:rsid w:val="004E00B9"/>
    <w:rsid w:val="00505BEA"/>
    <w:rsid w:val="0058303B"/>
    <w:rsid w:val="005A3875"/>
    <w:rsid w:val="00726129"/>
    <w:rsid w:val="007F0A9B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0B9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137</Words>
  <Characters>781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2011-07-12T19:32:00Z</dcterms:created>
  <dcterms:modified xsi:type="dcterms:W3CDTF">2011-07-12T19:32:00Z</dcterms:modified>
</cp:coreProperties>
</file>