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15194A">
        <w:rPr>
          <w:b/>
          <w:szCs w:val="24"/>
        </w:rPr>
        <w:t>20:06:54:06.  Applicability.</w:t>
      </w:r>
      <w:r>
        <w:rPr>
          <w:szCs w:val="24"/>
        </w:rPr>
        <w:t xml:space="preserve"> A plan or issuer must provide coverage pursuant to §§ 20:06:54:01 to 20:06:54:05, inclusive, for the group market for plan years and in the individual market policy years, beginning after September 22, 2010. Nothing in §§ 20:06:54:01 to 20:06:54:05, inclusive, applies to grandfathered plans pursuant to 75 Fed. Reg. 116 (2010) to be codified at 26 C.F.R. § 54 and 602, 29 C.F.R. § 2590, and 45 C.F.R. § 147. This chapter applies to any plan of individual health coverage, including any health benefit plans subject to the provisions of SDCL 58-17-66 to 58-17-87, inclusive, that is not an excepted benefit pursuant to SDCL subdivision 58-17-69(13) and any employer based health plan, including health benefit plans subject to the provisions of SDCL 58-18-42. This chapter does not apply to self-funded plans preempted from state regulation pursuant to the Employee Retirement Income Security Act of 1974.</w:t>
      </w:r>
    </w:p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General Authority:</w:t>
      </w:r>
      <w:r>
        <w:rPr>
          <w:szCs w:val="24"/>
        </w:rPr>
        <w:t xml:space="preserve"> SDCL 58-17-87, 58-18-79.</w:t>
      </w:r>
    </w:p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Law Implemented:</w:t>
      </w:r>
      <w:r>
        <w:rPr>
          <w:szCs w:val="24"/>
        </w:rPr>
        <w:t xml:space="preserve"> SDCL 58-17-1.1, 58-17-1.2, 58-17-62, 58-17-87, 58-17-98, 58-18-36, 58-18-41, 58-18-51.1, 58-18-79, 58-18-80, 58-18-83.</w:t>
      </w:r>
    </w:p>
    <w:p w:rsidR="00860A4D" w:rsidRDefault="00860A4D" w:rsidP="00F837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860A4D" w:rsidRDefault="00860A4D" w:rsidP="00F837AF">
      <w:r>
        <w:rPr>
          <w:szCs w:val="24"/>
        </w:rPr>
        <w:br w:type="page"/>
      </w:r>
    </w:p>
    <w:sectPr w:rsidR="00860A4D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37AF"/>
    <w:rsid w:val="0015194A"/>
    <w:rsid w:val="00860A4D"/>
    <w:rsid w:val="00870F7A"/>
    <w:rsid w:val="00961235"/>
    <w:rsid w:val="00A7076E"/>
    <w:rsid w:val="00BE1179"/>
    <w:rsid w:val="00CB001C"/>
    <w:rsid w:val="00F83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7AF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180</Words>
  <Characters>1032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2010-11-29T14:52:00Z</dcterms:created>
  <dcterms:modified xsi:type="dcterms:W3CDTF">2010-11-29T14:53:00Z</dcterms:modified>
</cp:coreProperties>
</file>