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3AE" w:rsidRDefault="00EB23AE" w:rsidP="001957F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20:77:01:02.  Appraisal review.</w:t>
      </w:r>
      <w:r>
        <w:rPr>
          <w:rFonts w:ascii="Times New Roman" w:hAnsi="Times New Roman"/>
          <w:sz w:val="24"/>
        </w:rPr>
        <w:t xml:space="preserve"> "Appraisal review," is an act or process of developing and communicating an opinion about the quality of another appraiser's work that was performed as part of an appraisal assignment related to the appraiser's data collection, analysis, opinions, conclusions, estimate of value, or compliance with the Uniform Standards of Professional Appraisal Practice. The term does not include a general examination for grammatical, typographical or other similar errors, or a general examination for completeness including regulatory, or client requirements or both as specified in the agreement process that does not communicate an opinion.</w:t>
      </w:r>
    </w:p>
    <w:p w:rsidR="00EB23AE" w:rsidRDefault="00EB23AE" w:rsidP="001957F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23AE" w:rsidRDefault="00EB23AE" w:rsidP="001957F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Source:</w:t>
      </w:r>
      <w:r>
        <w:rPr>
          <w:rFonts w:ascii="Times New Roman" w:hAnsi="Times New Roman"/>
          <w:sz w:val="24"/>
        </w:rPr>
        <w:t xml:space="preserve"> 38 SDR 40, effective September 20, 2011.</w:t>
      </w:r>
    </w:p>
    <w:p w:rsidR="00EB23AE" w:rsidRDefault="00EB23AE" w:rsidP="001957F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General Authority:</w:t>
      </w:r>
      <w:r>
        <w:rPr>
          <w:rFonts w:ascii="Times New Roman" w:hAnsi="Times New Roman"/>
          <w:sz w:val="24"/>
        </w:rPr>
        <w:t xml:space="preserve"> SDCL 36-21D-4.</w:t>
      </w:r>
    </w:p>
    <w:p w:rsidR="00EB23AE" w:rsidRDefault="00EB23AE" w:rsidP="001957F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Law Implemented:</w:t>
      </w:r>
      <w:r>
        <w:rPr>
          <w:rFonts w:ascii="Times New Roman" w:hAnsi="Times New Roman"/>
          <w:sz w:val="24"/>
        </w:rPr>
        <w:t xml:space="preserve"> SDCL 36-21D-2(4), 36-21D-4(2).</w:t>
      </w:r>
    </w:p>
    <w:p w:rsidR="00EB23AE" w:rsidRDefault="00EB23AE" w:rsidP="001957F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B23AE"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957F9"/>
    <w:rsid w:val="0004740F"/>
    <w:rsid w:val="001164E4"/>
    <w:rsid w:val="001957F9"/>
    <w:rsid w:val="00345200"/>
    <w:rsid w:val="00811C73"/>
    <w:rsid w:val="00EB23A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57F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119</Words>
  <Characters>682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2011-09-20T19:15:00Z</dcterms:created>
  <dcterms:modified xsi:type="dcterms:W3CDTF">2011-09-20T19:17:00Z</dcterms:modified>
</cp:coreProperties>
</file>