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BF7" w:rsidRDefault="009F3BF7" w:rsidP="00274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202AE1">
        <w:rPr>
          <w:b/>
        </w:rPr>
        <w:t>24:</w:t>
      </w:r>
      <w:r>
        <w:rPr>
          <w:b/>
        </w:rPr>
        <w:t>30</w:t>
      </w:r>
      <w:r w:rsidRPr="00202AE1">
        <w:rPr>
          <w:b/>
        </w:rPr>
        <w:t>:07:07.  Transition of current documents depository libraries.</w:t>
      </w:r>
      <w:r>
        <w:t xml:space="preserve"> Libraries previously designated as documents depository libraries under § 24:30:06:04 that do not become full depository libraries under this chapter shall follow procedures developed and made known by the state librarian for disposition of the state publications collections obtained pursuant to chapter 24:30:06.</w:t>
      </w:r>
    </w:p>
    <w:p w:rsidR="009F3BF7" w:rsidRDefault="009F3BF7" w:rsidP="00274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p w:rsidR="009F3BF7" w:rsidRDefault="009F3BF7" w:rsidP="00274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Source:</w:t>
      </w:r>
      <w:r>
        <w:t xml:space="preserve"> 39 SDR 32, effective September 3, 2012.</w:t>
      </w:r>
    </w:p>
    <w:p w:rsidR="009F3BF7" w:rsidRDefault="009F3BF7" w:rsidP="00274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General Authority:</w:t>
      </w:r>
      <w:r>
        <w:t xml:space="preserve"> SDCL 14-1-59(2), 14-1A-2.</w:t>
      </w:r>
    </w:p>
    <w:p w:rsidR="009F3BF7" w:rsidRDefault="009F3BF7" w:rsidP="00274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r>
        <w:tab/>
      </w:r>
      <w:r w:rsidRPr="0051790D">
        <w:rPr>
          <w:b/>
        </w:rPr>
        <w:t>Law Implemented:</w:t>
      </w:r>
      <w:r>
        <w:t xml:space="preserve"> SDCL 14-1A-3.</w:t>
      </w:r>
    </w:p>
    <w:p w:rsidR="009F3BF7" w:rsidRDefault="009F3BF7" w:rsidP="002742E2">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pPr>
    </w:p>
    <w:sectPr w:rsidR="009F3BF7" w:rsidSect="009F3BF7">
      <w:pgSz w:w="12240" w:h="15840"/>
      <w:pgMar w:top="990" w:right="1440" w:bottom="990" w:left="1260"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2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742E2"/>
    <w:rsid w:val="00086AE4"/>
    <w:rsid w:val="00202AE1"/>
    <w:rsid w:val="002742E2"/>
    <w:rsid w:val="0051790D"/>
    <w:rsid w:val="008B09BA"/>
    <w:rsid w:val="009F3BF7"/>
    <w:rsid w:val="00BD2079"/>
    <w:rsid w:val="00E14A82"/>
    <w:rsid w:val="00FB6C4C"/>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76</Words>
  <Characters>437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Pirnat, Marge</dc:creator>
  <cp:keywords/>
  <dc:description/>
  <cp:lastModifiedBy>Pirnat, Marge</cp:lastModifiedBy>
  <cp:revision>1</cp:revision>
  <dcterms:created xsi:type="dcterms:W3CDTF">2012-08-22T19:52:00Z</dcterms:created>
  <dcterms:modified xsi:type="dcterms:W3CDTF">2012-08-22T19:53:00Z</dcterms:modified>
</cp:coreProperties>
</file>