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F7D39D" Type="http://schemas.openxmlformats.org/officeDocument/2006/relationships/officeDocument" Target="/word/document.xml" /><Relationship Id="coreR2F7D39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bookmarkStart w:id="0" w:name="_GoBack"/>
      <w:bookmarkEnd w:id="0"/>
      <w:r>
        <w:tab/>
      </w:r>
      <w:r>
        <w:rPr>
          <w:b w:val="1"/>
        </w:rPr>
        <w:t>44:72:01:01.  Geographic area.</w:t>
      </w:r>
      <w:r>
        <w:t xml:space="preserve"> An eligible proposal for additional nursing facility beds pursuant to SDCL 34-12-35.8 shall specify that the additional beds will be housed in a new or existing nursing facility </w:t>
      </w:r>
      <w:r>
        <w:t xml:space="preserve">located in </w:t>
      </w:r>
      <w:r>
        <w:rPr>
          <w:lang w:val="en-US" w:bidi="en-US" w:eastAsia="en-US"/>
        </w:rPr>
        <w:t>an identified area of need in</w:t>
      </w:r>
      <w:r>
        <w:t xml:space="preserve"> South Dakota.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119, effective January 8, 2013; 42 SDR 51, effective October 13, 2015</w:t>
      </w:r>
      <w:r>
        <w:rPr>
          <w:lang w:val="en-US" w:bidi="en-US" w:eastAsia="en-US"/>
        </w:rPr>
        <w:t>; 46 SDR 11, effective July 29,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34-12-35.8(2).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34-12-35.8(2).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2015-09-30T15:40:00Z</dcterms:created>
  <cp:lastModifiedBy>Kelly Thompson</cp:lastModifiedBy>
  <cp:lastPrinted>2015-09-30T15:40:00Z</cp:lastPrinted>
  <dcterms:modified xsi:type="dcterms:W3CDTF">2019-07-16T15:03:23Z</dcterms:modified>
  <cp:revision>4</cp:revision>
</cp:coreProperties>
</file>