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E7" w:rsidRDefault="003157E7" w:rsidP="00191B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E68D8">
        <w:rPr>
          <w:b/>
        </w:rPr>
        <w:t>70:04:07:11.  Non-conforming signs.</w:t>
      </w:r>
      <w:r>
        <w:t xml:space="preserve"> The department shall not renew the permit for any sign not in conformance with these rules. Any non-conforming sign that is damaged or destroyed shall not be repaired or replaced, and shall be removed by the department Any non-conforming sign remaining in place on January 1, 2015, shall be removed by the department.</w:t>
      </w:r>
    </w:p>
    <w:p w:rsidR="003157E7" w:rsidRDefault="003157E7" w:rsidP="00191B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157E7" w:rsidRDefault="003157E7" w:rsidP="00191B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Source:</w:t>
      </w:r>
      <w:r>
        <w:t xml:space="preserve"> 39 SDR 120, effective January 9, 2013.</w:t>
      </w:r>
    </w:p>
    <w:p w:rsidR="003157E7" w:rsidRDefault="003157E7" w:rsidP="00191B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General Authority:</w:t>
      </w:r>
      <w:r>
        <w:t xml:space="preserve"> SDCL 31-29-80.1.</w:t>
      </w:r>
    </w:p>
    <w:p w:rsidR="003157E7" w:rsidRDefault="003157E7" w:rsidP="00191B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  <w:bCs/>
        </w:rPr>
        <w:t>Law Implemented:</w:t>
      </w:r>
      <w:r>
        <w:t xml:space="preserve"> SDCL 31-29-80.1.</w:t>
      </w:r>
    </w:p>
    <w:p w:rsidR="003157E7" w:rsidRDefault="003157E7" w:rsidP="00191B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157E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B2E"/>
    <w:rsid w:val="00086AE4"/>
    <w:rsid w:val="00191B2E"/>
    <w:rsid w:val="003157E7"/>
    <w:rsid w:val="008B09BA"/>
    <w:rsid w:val="00BD2079"/>
    <w:rsid w:val="00E14A82"/>
    <w:rsid w:val="00FB6C4C"/>
    <w:rsid w:val="00FE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2013-01-14T15:33:00Z</dcterms:created>
  <dcterms:modified xsi:type="dcterms:W3CDTF">2013-01-14T15:34:00Z</dcterms:modified>
</cp:coreProperties>
</file>