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8DB" w:rsidRDefault="006758DB" w:rsidP="00BB30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440CDE">
        <w:rPr>
          <w:b/>
        </w:rPr>
        <w:t>20:42:06:09.03.  Branch school curriculum requirement for a partial program.</w:t>
      </w:r>
      <w:r>
        <w:t xml:space="preserve"> Each licensed branch school offering a partial cosmetology, nail technology, or esthetician program shall meet the following minimum curriculum requirements:</w:t>
      </w:r>
    </w:p>
    <w:p w:rsidR="006758DB" w:rsidRDefault="006758DB" w:rsidP="00BB30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6758DB" w:rsidRDefault="006758DB" w:rsidP="00BB30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(1)  At least one hour of theory curriculum for every seven hours of clinical curriculum at the branch school site; and</w:t>
      </w:r>
    </w:p>
    <w:p w:rsidR="006758DB" w:rsidRDefault="006758DB" w:rsidP="00BB30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6758DB" w:rsidRDefault="006758DB" w:rsidP="00BB30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(2)  For each program: at least 25 percent of the required hours in each curriculum area under §§ 20:42:06:09 to 20:42:06:09.02, inclusive, as applicable.</w:t>
      </w:r>
    </w:p>
    <w:p w:rsidR="006758DB" w:rsidRDefault="006758DB" w:rsidP="00BB30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6758DB" w:rsidRDefault="006758DB" w:rsidP="00BB30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A branch school may be approved to teach theory courses only.</w:t>
      </w:r>
    </w:p>
    <w:p w:rsidR="006758DB" w:rsidRDefault="006758DB" w:rsidP="00BB30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6758DB" w:rsidRDefault="006758DB" w:rsidP="00BB30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B925D1">
        <w:rPr>
          <w:b/>
        </w:rPr>
        <w:t>Source:</w:t>
      </w:r>
      <w:r>
        <w:t xml:space="preserve"> 39 SDR 129, effective January 28, 2013.</w:t>
      </w:r>
    </w:p>
    <w:p w:rsidR="006758DB" w:rsidRDefault="006758DB" w:rsidP="00BB30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450F6F">
        <w:rPr>
          <w:b/>
        </w:rPr>
        <w:t>General Authority:</w:t>
      </w:r>
      <w:r>
        <w:t xml:space="preserve"> SDCL 36-15-13(10.</w:t>
      </w:r>
    </w:p>
    <w:p w:rsidR="006758DB" w:rsidRDefault="006758DB" w:rsidP="00BB30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450F6F">
        <w:rPr>
          <w:b/>
        </w:rPr>
        <w:t>Law Implemented:</w:t>
      </w:r>
      <w:r>
        <w:t xml:space="preserve"> SDCL 36-15-46.</w:t>
      </w:r>
    </w:p>
    <w:p w:rsidR="006758DB" w:rsidRDefault="006758DB" w:rsidP="00BB30F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6758DB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0FF"/>
    <w:rsid w:val="00086AE4"/>
    <w:rsid w:val="00440CDE"/>
    <w:rsid w:val="00450F6F"/>
    <w:rsid w:val="00477B21"/>
    <w:rsid w:val="006758DB"/>
    <w:rsid w:val="008B09BA"/>
    <w:rsid w:val="009B13CF"/>
    <w:rsid w:val="00B925D1"/>
    <w:rsid w:val="00BB30FF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104</Words>
  <Characters>597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2</cp:revision>
  <dcterms:created xsi:type="dcterms:W3CDTF">2013-02-04T17:26:00Z</dcterms:created>
  <dcterms:modified xsi:type="dcterms:W3CDTF">2013-02-04T17:28:00Z</dcterms:modified>
</cp:coreProperties>
</file>