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D1A" w:rsidRPr="00091A84" w:rsidRDefault="00752D1A" w:rsidP="00091A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91A84">
        <w:rPr>
          <w:szCs w:val="20"/>
        </w:rPr>
        <w:tab/>
      </w:r>
      <w:r w:rsidRPr="00091A84">
        <w:rPr>
          <w:b/>
          <w:szCs w:val="20"/>
        </w:rPr>
        <w:t>24:06:09:02.  Revocation of certification.</w:t>
      </w:r>
      <w:r w:rsidRPr="00091A84">
        <w:rPr>
          <w:szCs w:val="20"/>
        </w:rPr>
        <w:t xml:space="preserve"> Upon a determination by the Division of Highway Patrol that any person certified as a school bus inspector has failed to exercise an acceptable level of care in performing school bus inspections, the Division of Highway Patrol shall revoke that person's certification. A person whose certification has been revoked may not perform any school bus inspection until the person has repeated and successfully completed the sixteen hour training course.</w:t>
      </w:r>
    </w:p>
    <w:p w:rsidR="00752D1A" w:rsidRPr="00091A84" w:rsidRDefault="00752D1A" w:rsidP="00091A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752D1A" w:rsidRPr="00091A84" w:rsidRDefault="00752D1A" w:rsidP="00091A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91A84">
        <w:rPr>
          <w:szCs w:val="20"/>
        </w:rPr>
        <w:tab/>
      </w:r>
      <w:r w:rsidRPr="00091A84">
        <w:rPr>
          <w:b/>
          <w:szCs w:val="20"/>
        </w:rPr>
        <w:t>Source:</w:t>
      </w:r>
      <w:r w:rsidRPr="00091A84">
        <w:rPr>
          <w:szCs w:val="20"/>
        </w:rPr>
        <w:t xml:space="preserve"> 40 SDR 39, effective September 9, 2013.</w:t>
      </w:r>
    </w:p>
    <w:p w:rsidR="00752D1A" w:rsidRPr="00091A84" w:rsidRDefault="00752D1A" w:rsidP="00091A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91A84">
        <w:rPr>
          <w:szCs w:val="20"/>
        </w:rPr>
        <w:tab/>
      </w:r>
      <w:r w:rsidRPr="00091A84">
        <w:rPr>
          <w:b/>
          <w:szCs w:val="20"/>
        </w:rPr>
        <w:t>General Authority:</w:t>
      </w:r>
      <w:r w:rsidRPr="00091A84">
        <w:rPr>
          <w:szCs w:val="20"/>
        </w:rPr>
        <w:t xml:space="preserve"> SDCL 13-29-6.1.</w:t>
      </w:r>
    </w:p>
    <w:p w:rsidR="00752D1A" w:rsidRPr="00091A84" w:rsidRDefault="00752D1A" w:rsidP="00091A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091A84">
        <w:rPr>
          <w:szCs w:val="20"/>
        </w:rPr>
        <w:tab/>
      </w:r>
      <w:r w:rsidRPr="00091A84">
        <w:rPr>
          <w:b/>
          <w:szCs w:val="20"/>
        </w:rPr>
        <w:t>Law Implemented:</w:t>
      </w:r>
      <w:r w:rsidRPr="00091A84">
        <w:rPr>
          <w:szCs w:val="20"/>
        </w:rPr>
        <w:t xml:space="preserve"> SDCL 13-29-6.1.</w:t>
      </w:r>
    </w:p>
    <w:p w:rsidR="00752D1A" w:rsidRPr="00091A84" w:rsidRDefault="00752D1A" w:rsidP="00091A8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752D1A" w:rsidRPr="00091A8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91A84"/>
    <w:rsid w:val="00086AE4"/>
    <w:rsid w:val="00091A84"/>
    <w:rsid w:val="00477B21"/>
    <w:rsid w:val="00752D1A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91</Words>
  <Characters>522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2013-09-05T14:28:00Z</dcterms:created>
  <dcterms:modified xsi:type="dcterms:W3CDTF">2013-09-05T14:29:00Z</dcterms:modified>
</cp:coreProperties>
</file>