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54416">
        <w:rPr>
          <w:b/>
        </w:rPr>
        <w:t>67:40:20:01.  Definitions.</w:t>
      </w:r>
      <w:r>
        <w:t xml:space="preserve"> Terms used in this chapter mean:</w:t>
      </w: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(1)  </w:t>
      </w:r>
      <w:r w:rsidRPr="00096A9B">
        <w:t>"</w:t>
      </w:r>
      <w:r>
        <w:t>Activities of daily living,</w:t>
      </w:r>
      <w:r w:rsidRPr="00096A9B">
        <w:t>"</w:t>
      </w:r>
      <w:r>
        <w:t xml:space="preserve"> activities as defined in § 67:40:19:01;</w:t>
      </w: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(2)  </w:t>
      </w:r>
      <w:r w:rsidRPr="00454416">
        <w:t>"</w:t>
      </w:r>
      <w:r>
        <w:t>Assessment,</w:t>
      </w:r>
      <w:r w:rsidRPr="00454416">
        <w:t>"</w:t>
      </w:r>
      <w:r>
        <w:t xml:space="preserve"> an evaluation of the caregiver</w:t>
      </w:r>
      <w:r w:rsidRPr="00454416">
        <w:t>'</w:t>
      </w:r>
      <w:r>
        <w:t>s need for services;</w:t>
      </w: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(3)  </w:t>
      </w:r>
      <w:r w:rsidRPr="00454416">
        <w:t>"</w:t>
      </w:r>
      <w:r>
        <w:t>Caregiver support,</w:t>
      </w:r>
      <w:r w:rsidRPr="00454416">
        <w:t>"</w:t>
      </w:r>
      <w:r>
        <w:t xml:space="preserve"> assistance which may include respite care to enable caregivers to be temporarily relieved from their caregiving responsibilities, or supplemental services to complement the care provided by caregivers;</w:t>
      </w: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(4)  </w:t>
      </w:r>
      <w:r w:rsidRPr="00454416">
        <w:t>"</w:t>
      </w:r>
      <w:r>
        <w:t>Frail,</w:t>
      </w:r>
      <w:r w:rsidRPr="00454416">
        <w:t>"</w:t>
      </w:r>
      <w:r>
        <w:t xml:space="preserve"> an individual who is unable to perform at least two activities of daily living without substantial assistance or an individual who requires substantial supervision because the individual behaves in a manner that poses a serious health or safety hazard to the individual or others due to cognitive or mental impairment;</w:t>
      </w: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(5)  </w:t>
      </w:r>
      <w:r w:rsidRPr="00454416">
        <w:t>"</w:t>
      </w:r>
      <w:r>
        <w:t>Primary caregiver,</w:t>
      </w:r>
      <w:r w:rsidRPr="00454416">
        <w:t>"</w:t>
      </w:r>
      <w:r>
        <w:t xml:space="preserve"> a nonpaid family member or other individual at least 18 years of age who is a care provider;</w:t>
      </w: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(6)  </w:t>
      </w:r>
      <w:r w:rsidRPr="00454416">
        <w:t>"</w:t>
      </w:r>
      <w:r>
        <w:t>Provider,</w:t>
      </w:r>
      <w:r w:rsidRPr="00454416">
        <w:t>"</w:t>
      </w:r>
      <w:r>
        <w:t xml:space="preserve"> an individual chosen by the primary caregiver to provide caregiver support. The provider may not live in the care recipient</w:t>
      </w:r>
      <w:r w:rsidRPr="00454416">
        <w:t>'</w:t>
      </w:r>
      <w:r>
        <w:t>s home; and</w:t>
      </w: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(7)  Respite care,</w:t>
      </w:r>
      <w:r w:rsidRPr="00454416">
        <w:t>"</w:t>
      </w:r>
      <w:r>
        <w:t xml:space="preserve"> temporary substitute supports or living arrangements for an individual that provide a period of relief to the primary caregiver on an intermittent, occasional, or emergency basis.</w:t>
      </w: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Source:</w:t>
      </w:r>
      <w:r>
        <w:t xml:space="preserve"> 40 SDR 122, effective January 7, 2014.</w:t>
      </w: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General Authority:</w:t>
      </w:r>
      <w:r>
        <w:t xml:space="preserve"> SDCL 28-1-45.</w:t>
      </w: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Law Implemented:</w:t>
      </w:r>
      <w:r>
        <w:t xml:space="preserve"> SDCL 28-1-44.</w:t>
      </w:r>
    </w:p>
    <w:p w:rsidR="00D22F63" w:rsidRDefault="00D22F63" w:rsidP="003D29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D22F6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29A7"/>
    <w:rsid w:val="0000683A"/>
    <w:rsid w:val="00023A54"/>
    <w:rsid w:val="00026C51"/>
    <w:rsid w:val="00037474"/>
    <w:rsid w:val="0004413C"/>
    <w:rsid w:val="00063527"/>
    <w:rsid w:val="00086AE4"/>
    <w:rsid w:val="00096A9B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29A7"/>
    <w:rsid w:val="003D33B2"/>
    <w:rsid w:val="003E0671"/>
    <w:rsid w:val="003E4A45"/>
    <w:rsid w:val="00434D4C"/>
    <w:rsid w:val="00454416"/>
    <w:rsid w:val="00477B21"/>
    <w:rsid w:val="004A61CA"/>
    <w:rsid w:val="004B42F3"/>
    <w:rsid w:val="004B47F9"/>
    <w:rsid w:val="004C6A55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33CF0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54598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22F63"/>
    <w:rsid w:val="00D72F46"/>
    <w:rsid w:val="00DA38A9"/>
    <w:rsid w:val="00DC4A0C"/>
    <w:rsid w:val="00DD454A"/>
    <w:rsid w:val="00DE58D2"/>
    <w:rsid w:val="00E14A82"/>
    <w:rsid w:val="00E20CB8"/>
    <w:rsid w:val="00E30508"/>
    <w:rsid w:val="00E30E23"/>
    <w:rsid w:val="00E60BA9"/>
    <w:rsid w:val="00E6309B"/>
    <w:rsid w:val="00E75079"/>
    <w:rsid w:val="00E97D22"/>
    <w:rsid w:val="00EA6703"/>
    <w:rsid w:val="00ED49FB"/>
    <w:rsid w:val="00ED5026"/>
    <w:rsid w:val="00EE1DC5"/>
    <w:rsid w:val="00EF7264"/>
    <w:rsid w:val="00F040DB"/>
    <w:rsid w:val="00F20511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204</Words>
  <Characters>1166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2014-01-20T16:13:00Z</dcterms:created>
  <dcterms:modified xsi:type="dcterms:W3CDTF">2014-01-20T16:14:00Z</dcterms:modified>
</cp:coreProperties>
</file>