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6223" w:rsidRPr="005D2561" w:rsidRDefault="004A6223" w:rsidP="005D25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0"/>
        </w:rPr>
      </w:pPr>
      <w:bookmarkStart w:id="0" w:name="_GoBack"/>
      <w:bookmarkEnd w:id="0"/>
      <w:r w:rsidRPr="005D2561">
        <w:rPr>
          <w:rFonts w:ascii="Times New Roman" w:hAnsi="Times New Roman"/>
          <w:sz w:val="24"/>
          <w:szCs w:val="20"/>
        </w:rPr>
        <w:tab/>
      </w:r>
      <w:r w:rsidRPr="005D2561">
        <w:rPr>
          <w:rFonts w:ascii="Times New Roman" w:hAnsi="Times New Roman"/>
          <w:b/>
          <w:sz w:val="24"/>
          <w:szCs w:val="20"/>
        </w:rPr>
        <w:t>47:03:10:01.  Method for completing affidavit of exempt status.</w:t>
      </w:r>
      <w:r w:rsidRPr="005D2561">
        <w:rPr>
          <w:rFonts w:ascii="Times New Roman" w:hAnsi="Times New Roman"/>
          <w:sz w:val="24"/>
          <w:szCs w:val="20"/>
        </w:rPr>
        <w:t xml:space="preserve"> If an independent contractor elects to complete the affidavit of exempt status as provided in Appendix A, the following are applicable:</w:t>
      </w:r>
    </w:p>
    <w:p w:rsidR="004A6223" w:rsidRPr="005D2561" w:rsidRDefault="004A6223" w:rsidP="005D25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0"/>
        </w:rPr>
      </w:pPr>
    </w:p>
    <w:p w:rsidR="004A6223" w:rsidRPr="005D2561" w:rsidRDefault="004A6223" w:rsidP="005D25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0"/>
        </w:rPr>
      </w:pPr>
      <w:r w:rsidRPr="005D2561">
        <w:rPr>
          <w:rFonts w:ascii="Times New Roman" w:hAnsi="Times New Roman"/>
          <w:sz w:val="24"/>
          <w:szCs w:val="20"/>
        </w:rPr>
        <w:tab/>
        <w:t>(1)  The affidavit of exempt status and the exempt status fact sheet attachment, as provided in Appendix B, must be completed before beginning work on the project specified in the affidavit for the general contractor;</w:t>
      </w:r>
    </w:p>
    <w:p w:rsidR="004A6223" w:rsidRPr="005D2561" w:rsidRDefault="004A6223" w:rsidP="005D25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0"/>
        </w:rPr>
      </w:pPr>
    </w:p>
    <w:p w:rsidR="004A6223" w:rsidRPr="005D2561" w:rsidRDefault="004A6223" w:rsidP="005D25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0"/>
        </w:rPr>
      </w:pPr>
      <w:r w:rsidRPr="005D2561">
        <w:rPr>
          <w:rFonts w:ascii="Times New Roman" w:hAnsi="Times New Roman"/>
          <w:sz w:val="24"/>
          <w:szCs w:val="20"/>
        </w:rPr>
        <w:tab/>
        <w:t>(2)  Both the independent contractor and the general contractor shall sign the affidavit of exempt status; and</w:t>
      </w:r>
    </w:p>
    <w:p w:rsidR="004A6223" w:rsidRPr="005D2561" w:rsidRDefault="004A6223" w:rsidP="005D25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0"/>
        </w:rPr>
      </w:pPr>
    </w:p>
    <w:p w:rsidR="004A6223" w:rsidRPr="005D2561" w:rsidRDefault="004A6223" w:rsidP="005D25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0"/>
        </w:rPr>
      </w:pPr>
      <w:r w:rsidRPr="005D2561">
        <w:rPr>
          <w:rFonts w:ascii="Times New Roman" w:hAnsi="Times New Roman"/>
          <w:sz w:val="24"/>
          <w:szCs w:val="20"/>
        </w:rPr>
        <w:tab/>
        <w:t>(3)  A copy of the completed affidavit of exempt status must be provided to the independent contractor and the general contractor.</w:t>
      </w:r>
    </w:p>
    <w:p w:rsidR="004A6223" w:rsidRPr="005D2561" w:rsidRDefault="004A6223" w:rsidP="005D25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0"/>
        </w:rPr>
      </w:pPr>
    </w:p>
    <w:p w:rsidR="004A6223" w:rsidRPr="005D2561" w:rsidRDefault="004A6223" w:rsidP="005D25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0"/>
        </w:rPr>
      </w:pPr>
      <w:r w:rsidRPr="005D2561">
        <w:rPr>
          <w:rFonts w:ascii="Times New Roman" w:hAnsi="Times New Roman"/>
          <w:sz w:val="24"/>
          <w:szCs w:val="20"/>
        </w:rPr>
        <w:tab/>
      </w:r>
      <w:r w:rsidRPr="005D2561">
        <w:rPr>
          <w:rFonts w:ascii="Times New Roman" w:hAnsi="Times New Roman"/>
          <w:b/>
          <w:sz w:val="24"/>
          <w:szCs w:val="20"/>
        </w:rPr>
        <w:t>Source:</w:t>
      </w:r>
      <w:r w:rsidRPr="005D2561">
        <w:rPr>
          <w:rFonts w:ascii="Times New Roman" w:hAnsi="Times New Roman"/>
          <w:sz w:val="24"/>
          <w:szCs w:val="20"/>
        </w:rPr>
        <w:t xml:space="preserve"> 41 SDR 219, effective July 1, 2015.</w:t>
      </w:r>
    </w:p>
    <w:p w:rsidR="004A6223" w:rsidRPr="005D2561" w:rsidRDefault="004A6223" w:rsidP="005D25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0"/>
        </w:rPr>
      </w:pPr>
      <w:r w:rsidRPr="005D2561">
        <w:rPr>
          <w:rFonts w:ascii="Times New Roman" w:hAnsi="Times New Roman"/>
          <w:sz w:val="24"/>
          <w:szCs w:val="20"/>
        </w:rPr>
        <w:tab/>
      </w:r>
      <w:r w:rsidRPr="005D2561">
        <w:rPr>
          <w:rFonts w:ascii="Times New Roman" w:hAnsi="Times New Roman"/>
          <w:b/>
          <w:sz w:val="24"/>
          <w:szCs w:val="20"/>
        </w:rPr>
        <w:t>General Authority:</w:t>
      </w:r>
      <w:r w:rsidRPr="005D2561">
        <w:rPr>
          <w:rFonts w:ascii="Times New Roman" w:hAnsi="Times New Roman"/>
          <w:sz w:val="24"/>
          <w:szCs w:val="20"/>
        </w:rPr>
        <w:t xml:space="preserve"> SDCL 62-1-20.</w:t>
      </w:r>
    </w:p>
    <w:p w:rsidR="004A6223" w:rsidRPr="005D2561" w:rsidRDefault="004A6223" w:rsidP="005D25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0"/>
        </w:rPr>
      </w:pPr>
      <w:r w:rsidRPr="005D2561">
        <w:rPr>
          <w:rFonts w:ascii="Times New Roman" w:hAnsi="Times New Roman"/>
          <w:sz w:val="24"/>
          <w:szCs w:val="20"/>
        </w:rPr>
        <w:tab/>
      </w:r>
      <w:r w:rsidRPr="005D2561">
        <w:rPr>
          <w:rFonts w:ascii="Times New Roman" w:hAnsi="Times New Roman"/>
          <w:b/>
          <w:sz w:val="24"/>
          <w:szCs w:val="20"/>
        </w:rPr>
        <w:t>Law Implemented:</w:t>
      </w:r>
      <w:r w:rsidRPr="005D2561">
        <w:rPr>
          <w:rFonts w:ascii="Times New Roman" w:hAnsi="Times New Roman"/>
          <w:sz w:val="24"/>
          <w:szCs w:val="20"/>
        </w:rPr>
        <w:t xml:space="preserve"> SDCL 62-1-20.</w:t>
      </w:r>
    </w:p>
    <w:p w:rsidR="004A6223" w:rsidRPr="005D2561" w:rsidRDefault="004A6223" w:rsidP="005D25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0"/>
        </w:rPr>
      </w:pPr>
    </w:p>
    <w:sectPr w:rsidR="004A6223" w:rsidRPr="005D2561" w:rsidSect="004A6223">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D2561"/>
    <w:rsid w:val="00014B97"/>
    <w:rsid w:val="00022515"/>
    <w:rsid w:val="00042D3C"/>
    <w:rsid w:val="0005050A"/>
    <w:rsid w:val="00055ACC"/>
    <w:rsid w:val="00063C77"/>
    <w:rsid w:val="00064551"/>
    <w:rsid w:val="00066AD8"/>
    <w:rsid w:val="0006731E"/>
    <w:rsid w:val="00081EB4"/>
    <w:rsid w:val="000921B2"/>
    <w:rsid w:val="000A067E"/>
    <w:rsid w:val="000A0DEE"/>
    <w:rsid w:val="000A1108"/>
    <w:rsid w:val="000A46A1"/>
    <w:rsid w:val="000B441F"/>
    <w:rsid w:val="000C3CDD"/>
    <w:rsid w:val="000F0970"/>
    <w:rsid w:val="000F482D"/>
    <w:rsid w:val="00101F0E"/>
    <w:rsid w:val="00104919"/>
    <w:rsid w:val="00104F59"/>
    <w:rsid w:val="001052D4"/>
    <w:rsid w:val="0011736F"/>
    <w:rsid w:val="00120D65"/>
    <w:rsid w:val="0012604B"/>
    <w:rsid w:val="00141371"/>
    <w:rsid w:val="00144193"/>
    <w:rsid w:val="00146E12"/>
    <w:rsid w:val="001602A9"/>
    <w:rsid w:val="001619E6"/>
    <w:rsid w:val="00166DA4"/>
    <w:rsid w:val="001833FF"/>
    <w:rsid w:val="00190F2D"/>
    <w:rsid w:val="001C426C"/>
    <w:rsid w:val="001D6B38"/>
    <w:rsid w:val="001F4562"/>
    <w:rsid w:val="00207E92"/>
    <w:rsid w:val="002157D3"/>
    <w:rsid w:val="00230E14"/>
    <w:rsid w:val="00231564"/>
    <w:rsid w:val="00247019"/>
    <w:rsid w:val="00251898"/>
    <w:rsid w:val="00255A93"/>
    <w:rsid w:val="002600B5"/>
    <w:rsid w:val="00260D77"/>
    <w:rsid w:val="002642D7"/>
    <w:rsid w:val="00267AE5"/>
    <w:rsid w:val="00276D64"/>
    <w:rsid w:val="0028223B"/>
    <w:rsid w:val="00297439"/>
    <w:rsid w:val="002A1AA6"/>
    <w:rsid w:val="002B0794"/>
    <w:rsid w:val="002B07B1"/>
    <w:rsid w:val="002B2EE6"/>
    <w:rsid w:val="002C1A4F"/>
    <w:rsid w:val="002D0EB0"/>
    <w:rsid w:val="002D2C0C"/>
    <w:rsid w:val="002D4F9F"/>
    <w:rsid w:val="002D540D"/>
    <w:rsid w:val="002E16FA"/>
    <w:rsid w:val="002F0586"/>
    <w:rsid w:val="00300B09"/>
    <w:rsid w:val="00310092"/>
    <w:rsid w:val="003162F0"/>
    <w:rsid w:val="00316DEE"/>
    <w:rsid w:val="00323667"/>
    <w:rsid w:val="0033039C"/>
    <w:rsid w:val="0034599C"/>
    <w:rsid w:val="00346F78"/>
    <w:rsid w:val="00351A2C"/>
    <w:rsid w:val="00355D08"/>
    <w:rsid w:val="003607AB"/>
    <w:rsid w:val="00363D23"/>
    <w:rsid w:val="0037406D"/>
    <w:rsid w:val="00375C9A"/>
    <w:rsid w:val="003802E1"/>
    <w:rsid w:val="00382BBA"/>
    <w:rsid w:val="00392FB8"/>
    <w:rsid w:val="003945CF"/>
    <w:rsid w:val="00394A72"/>
    <w:rsid w:val="003972DD"/>
    <w:rsid w:val="003D00A9"/>
    <w:rsid w:val="003D3ACF"/>
    <w:rsid w:val="003E43F0"/>
    <w:rsid w:val="003E7305"/>
    <w:rsid w:val="003E7C3F"/>
    <w:rsid w:val="003F2D79"/>
    <w:rsid w:val="003F5F0C"/>
    <w:rsid w:val="004019FF"/>
    <w:rsid w:val="00406554"/>
    <w:rsid w:val="0040776D"/>
    <w:rsid w:val="00417AE6"/>
    <w:rsid w:val="00424D44"/>
    <w:rsid w:val="0042546C"/>
    <w:rsid w:val="004267C8"/>
    <w:rsid w:val="00435161"/>
    <w:rsid w:val="00437F8C"/>
    <w:rsid w:val="00440189"/>
    <w:rsid w:val="00440EED"/>
    <w:rsid w:val="004526A7"/>
    <w:rsid w:val="00455957"/>
    <w:rsid w:val="00455FF7"/>
    <w:rsid w:val="00474B12"/>
    <w:rsid w:val="00475650"/>
    <w:rsid w:val="00476975"/>
    <w:rsid w:val="0048015C"/>
    <w:rsid w:val="004935F3"/>
    <w:rsid w:val="004A6223"/>
    <w:rsid w:val="004E28C6"/>
    <w:rsid w:val="004E733D"/>
    <w:rsid w:val="004F3026"/>
    <w:rsid w:val="005014B1"/>
    <w:rsid w:val="00506A48"/>
    <w:rsid w:val="00515CC3"/>
    <w:rsid w:val="005164DF"/>
    <w:rsid w:val="0052731B"/>
    <w:rsid w:val="0054090E"/>
    <w:rsid w:val="005450E7"/>
    <w:rsid w:val="00560584"/>
    <w:rsid w:val="00565BAA"/>
    <w:rsid w:val="005677C7"/>
    <w:rsid w:val="005754D8"/>
    <w:rsid w:val="0058379B"/>
    <w:rsid w:val="00584DC3"/>
    <w:rsid w:val="0058596E"/>
    <w:rsid w:val="005A27D2"/>
    <w:rsid w:val="005A6501"/>
    <w:rsid w:val="005B00C3"/>
    <w:rsid w:val="005B0928"/>
    <w:rsid w:val="005B497C"/>
    <w:rsid w:val="005C1857"/>
    <w:rsid w:val="005C243B"/>
    <w:rsid w:val="005C6ECF"/>
    <w:rsid w:val="005D2561"/>
    <w:rsid w:val="005E4FAA"/>
    <w:rsid w:val="005E6D43"/>
    <w:rsid w:val="005F3BBA"/>
    <w:rsid w:val="005F7E32"/>
    <w:rsid w:val="00614725"/>
    <w:rsid w:val="006150FF"/>
    <w:rsid w:val="0063202A"/>
    <w:rsid w:val="00633295"/>
    <w:rsid w:val="00633432"/>
    <w:rsid w:val="0063434F"/>
    <w:rsid w:val="00634FB0"/>
    <w:rsid w:val="00635998"/>
    <w:rsid w:val="006365A0"/>
    <w:rsid w:val="00643784"/>
    <w:rsid w:val="006469B8"/>
    <w:rsid w:val="00650382"/>
    <w:rsid w:val="0066349C"/>
    <w:rsid w:val="0067481F"/>
    <w:rsid w:val="006823FA"/>
    <w:rsid w:val="00683E31"/>
    <w:rsid w:val="0068511B"/>
    <w:rsid w:val="006A0863"/>
    <w:rsid w:val="006A2789"/>
    <w:rsid w:val="006A35C6"/>
    <w:rsid w:val="006A5EA7"/>
    <w:rsid w:val="006B30D9"/>
    <w:rsid w:val="006B6D72"/>
    <w:rsid w:val="006B765D"/>
    <w:rsid w:val="006C67E2"/>
    <w:rsid w:val="006D1214"/>
    <w:rsid w:val="006D44D2"/>
    <w:rsid w:val="006D60E9"/>
    <w:rsid w:val="006D7D02"/>
    <w:rsid w:val="006E1233"/>
    <w:rsid w:val="006E6BF3"/>
    <w:rsid w:val="006F2430"/>
    <w:rsid w:val="00711039"/>
    <w:rsid w:val="0071724E"/>
    <w:rsid w:val="00723E07"/>
    <w:rsid w:val="00740FA6"/>
    <w:rsid w:val="00743E05"/>
    <w:rsid w:val="00763FB5"/>
    <w:rsid w:val="00771503"/>
    <w:rsid w:val="007722E6"/>
    <w:rsid w:val="007916BE"/>
    <w:rsid w:val="00791ADF"/>
    <w:rsid w:val="007A682A"/>
    <w:rsid w:val="007B2DD9"/>
    <w:rsid w:val="007C0077"/>
    <w:rsid w:val="007C3722"/>
    <w:rsid w:val="007C655F"/>
    <w:rsid w:val="007C6A5F"/>
    <w:rsid w:val="007E2E7C"/>
    <w:rsid w:val="007E3AEB"/>
    <w:rsid w:val="007E4326"/>
    <w:rsid w:val="007F686B"/>
    <w:rsid w:val="0081448E"/>
    <w:rsid w:val="008167E2"/>
    <w:rsid w:val="00821AB5"/>
    <w:rsid w:val="00824F1C"/>
    <w:rsid w:val="008305F3"/>
    <w:rsid w:val="00833942"/>
    <w:rsid w:val="00842B96"/>
    <w:rsid w:val="008479CD"/>
    <w:rsid w:val="00857D1E"/>
    <w:rsid w:val="00893D37"/>
    <w:rsid w:val="008A50BA"/>
    <w:rsid w:val="008B5DC7"/>
    <w:rsid w:val="008B6B1B"/>
    <w:rsid w:val="008C06C6"/>
    <w:rsid w:val="008C19E4"/>
    <w:rsid w:val="008C42D8"/>
    <w:rsid w:val="008C75EA"/>
    <w:rsid w:val="008D1E5D"/>
    <w:rsid w:val="008D7FFA"/>
    <w:rsid w:val="008E589A"/>
    <w:rsid w:val="008F0971"/>
    <w:rsid w:val="008F0FB5"/>
    <w:rsid w:val="009002B6"/>
    <w:rsid w:val="009018DD"/>
    <w:rsid w:val="009043F7"/>
    <w:rsid w:val="00907895"/>
    <w:rsid w:val="0091018D"/>
    <w:rsid w:val="00913B0F"/>
    <w:rsid w:val="009157CF"/>
    <w:rsid w:val="00917567"/>
    <w:rsid w:val="00926EC9"/>
    <w:rsid w:val="00934E08"/>
    <w:rsid w:val="00936E9A"/>
    <w:rsid w:val="00945C23"/>
    <w:rsid w:val="009466B1"/>
    <w:rsid w:val="00955958"/>
    <w:rsid w:val="00981FE3"/>
    <w:rsid w:val="009919D4"/>
    <w:rsid w:val="00995F22"/>
    <w:rsid w:val="009A241C"/>
    <w:rsid w:val="009E1F28"/>
    <w:rsid w:val="009E38D4"/>
    <w:rsid w:val="009E754C"/>
    <w:rsid w:val="00A0118A"/>
    <w:rsid w:val="00A02BD0"/>
    <w:rsid w:val="00A13735"/>
    <w:rsid w:val="00A24203"/>
    <w:rsid w:val="00A2455F"/>
    <w:rsid w:val="00A5215E"/>
    <w:rsid w:val="00A6643E"/>
    <w:rsid w:val="00A7275F"/>
    <w:rsid w:val="00A72A41"/>
    <w:rsid w:val="00A91B07"/>
    <w:rsid w:val="00A93049"/>
    <w:rsid w:val="00A93337"/>
    <w:rsid w:val="00AA211C"/>
    <w:rsid w:val="00AA2E11"/>
    <w:rsid w:val="00AA2FEE"/>
    <w:rsid w:val="00AA3F8B"/>
    <w:rsid w:val="00AB2491"/>
    <w:rsid w:val="00AC23A7"/>
    <w:rsid w:val="00AD30AD"/>
    <w:rsid w:val="00AD4C61"/>
    <w:rsid w:val="00AD6075"/>
    <w:rsid w:val="00AD662B"/>
    <w:rsid w:val="00AE1425"/>
    <w:rsid w:val="00AE1EB9"/>
    <w:rsid w:val="00AE4266"/>
    <w:rsid w:val="00AF7112"/>
    <w:rsid w:val="00B21828"/>
    <w:rsid w:val="00B21E8E"/>
    <w:rsid w:val="00B422D8"/>
    <w:rsid w:val="00B50B0E"/>
    <w:rsid w:val="00B52A8C"/>
    <w:rsid w:val="00B52F41"/>
    <w:rsid w:val="00B539B2"/>
    <w:rsid w:val="00B53F18"/>
    <w:rsid w:val="00B54CBA"/>
    <w:rsid w:val="00B60F60"/>
    <w:rsid w:val="00B66B27"/>
    <w:rsid w:val="00B7000C"/>
    <w:rsid w:val="00B74147"/>
    <w:rsid w:val="00B76AA8"/>
    <w:rsid w:val="00B82908"/>
    <w:rsid w:val="00B83843"/>
    <w:rsid w:val="00B96224"/>
    <w:rsid w:val="00B9784C"/>
    <w:rsid w:val="00BA1ACA"/>
    <w:rsid w:val="00BA1BAD"/>
    <w:rsid w:val="00BD0FB8"/>
    <w:rsid w:val="00BD246F"/>
    <w:rsid w:val="00C006A6"/>
    <w:rsid w:val="00C040FA"/>
    <w:rsid w:val="00C05C8B"/>
    <w:rsid w:val="00C06C37"/>
    <w:rsid w:val="00C17E2E"/>
    <w:rsid w:val="00C20E08"/>
    <w:rsid w:val="00C253B0"/>
    <w:rsid w:val="00C275EE"/>
    <w:rsid w:val="00C40401"/>
    <w:rsid w:val="00C42D2D"/>
    <w:rsid w:val="00C519BA"/>
    <w:rsid w:val="00C608A8"/>
    <w:rsid w:val="00C61162"/>
    <w:rsid w:val="00C73852"/>
    <w:rsid w:val="00C768CB"/>
    <w:rsid w:val="00C76F5D"/>
    <w:rsid w:val="00C824D7"/>
    <w:rsid w:val="00C873F9"/>
    <w:rsid w:val="00CB2400"/>
    <w:rsid w:val="00CB4832"/>
    <w:rsid w:val="00CB789B"/>
    <w:rsid w:val="00CC048E"/>
    <w:rsid w:val="00CC7A51"/>
    <w:rsid w:val="00CD1F20"/>
    <w:rsid w:val="00CD3289"/>
    <w:rsid w:val="00CD4772"/>
    <w:rsid w:val="00CF39D7"/>
    <w:rsid w:val="00CF43DA"/>
    <w:rsid w:val="00CF5D4D"/>
    <w:rsid w:val="00CF7167"/>
    <w:rsid w:val="00D14D33"/>
    <w:rsid w:val="00D17F3B"/>
    <w:rsid w:val="00D23A5B"/>
    <w:rsid w:val="00D25576"/>
    <w:rsid w:val="00D26922"/>
    <w:rsid w:val="00D27BD3"/>
    <w:rsid w:val="00D30A74"/>
    <w:rsid w:val="00D334AA"/>
    <w:rsid w:val="00D4135E"/>
    <w:rsid w:val="00D43492"/>
    <w:rsid w:val="00D43DF7"/>
    <w:rsid w:val="00D45334"/>
    <w:rsid w:val="00D526A3"/>
    <w:rsid w:val="00D53F7D"/>
    <w:rsid w:val="00D7044A"/>
    <w:rsid w:val="00D844F5"/>
    <w:rsid w:val="00DA0933"/>
    <w:rsid w:val="00DA20EF"/>
    <w:rsid w:val="00DA31F5"/>
    <w:rsid w:val="00DC285F"/>
    <w:rsid w:val="00DC3783"/>
    <w:rsid w:val="00DC54DD"/>
    <w:rsid w:val="00DC55B6"/>
    <w:rsid w:val="00DD0C8B"/>
    <w:rsid w:val="00DD68FE"/>
    <w:rsid w:val="00DE5D9E"/>
    <w:rsid w:val="00E0074D"/>
    <w:rsid w:val="00E11C1D"/>
    <w:rsid w:val="00E17EE0"/>
    <w:rsid w:val="00E21374"/>
    <w:rsid w:val="00E242AA"/>
    <w:rsid w:val="00E24E5E"/>
    <w:rsid w:val="00E2612D"/>
    <w:rsid w:val="00E26E3D"/>
    <w:rsid w:val="00E35F9C"/>
    <w:rsid w:val="00E374A2"/>
    <w:rsid w:val="00E378E1"/>
    <w:rsid w:val="00E41557"/>
    <w:rsid w:val="00E51E0C"/>
    <w:rsid w:val="00E52F9C"/>
    <w:rsid w:val="00E839E8"/>
    <w:rsid w:val="00E83AE9"/>
    <w:rsid w:val="00E84CDC"/>
    <w:rsid w:val="00EB2428"/>
    <w:rsid w:val="00EB338A"/>
    <w:rsid w:val="00EB4282"/>
    <w:rsid w:val="00EC1EBE"/>
    <w:rsid w:val="00EC385D"/>
    <w:rsid w:val="00EC7133"/>
    <w:rsid w:val="00EC7266"/>
    <w:rsid w:val="00EE148F"/>
    <w:rsid w:val="00EF4CD8"/>
    <w:rsid w:val="00F06A77"/>
    <w:rsid w:val="00F1445C"/>
    <w:rsid w:val="00F24ED5"/>
    <w:rsid w:val="00F25905"/>
    <w:rsid w:val="00F32F39"/>
    <w:rsid w:val="00F3560B"/>
    <w:rsid w:val="00F47609"/>
    <w:rsid w:val="00F50A36"/>
    <w:rsid w:val="00F603EC"/>
    <w:rsid w:val="00F64A77"/>
    <w:rsid w:val="00F67EA9"/>
    <w:rsid w:val="00F76A00"/>
    <w:rsid w:val="00F77FCF"/>
    <w:rsid w:val="00F83B68"/>
    <w:rsid w:val="00F86F67"/>
    <w:rsid w:val="00FA3132"/>
    <w:rsid w:val="00FB45E8"/>
    <w:rsid w:val="00FD0A61"/>
    <w:rsid w:val="00FD697E"/>
    <w:rsid w:val="00FE58E7"/>
    <w:rsid w:val="00FE65ED"/>
    <w:rsid w:val="00FF4EE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116</Words>
  <Characters>664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2015-06-25T15:40:00Z</dcterms:created>
  <dcterms:modified xsi:type="dcterms:W3CDTF">2015-06-25T15:41:00Z</dcterms:modified>
</cp:coreProperties>
</file>