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F94" w:rsidRDefault="00C37F94" w:rsidP="00F21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AC191A">
        <w:rPr>
          <w:rFonts w:ascii="Times New Roman" w:hAnsi="Times New Roman"/>
          <w:b/>
          <w:sz w:val="24"/>
        </w:rPr>
        <w:t>2</w:t>
      </w:r>
      <w:r>
        <w:rPr>
          <w:rFonts w:ascii="Times New Roman" w:hAnsi="Times New Roman"/>
          <w:b/>
          <w:sz w:val="24"/>
        </w:rPr>
        <w:t>4</w:t>
      </w:r>
      <w:r w:rsidRPr="00AC191A">
        <w:rPr>
          <w:rFonts w:ascii="Times New Roman" w:hAnsi="Times New Roman"/>
          <w:b/>
          <w:sz w:val="24"/>
        </w:rPr>
        <w:t>:18:02:02.  Request for hearing.</w:t>
      </w:r>
      <w:r>
        <w:rPr>
          <w:rFonts w:ascii="Times New Roman" w:hAnsi="Times New Roman"/>
          <w:sz w:val="24"/>
        </w:rPr>
        <w:t xml:space="preserve"> If the department receives a written request for hearing from the applicant within the time limits referenced in § 24:18:02:01, the hearing shall be conducted consistent with SDCL chapter 1-26 and this article. If no request for hearing is timely received, the notice of denial shall be the final decision of the secretary.</w:t>
      </w:r>
    </w:p>
    <w:p w:rsidR="00C37F94" w:rsidRDefault="00C37F94" w:rsidP="00F21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7F94" w:rsidRDefault="00C37F94" w:rsidP="00F21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C191A">
        <w:rPr>
          <w:rFonts w:ascii="Times New Roman" w:hAnsi="Times New Roman"/>
          <w:b/>
          <w:sz w:val="24"/>
        </w:rPr>
        <w:t xml:space="preserve">Source: </w:t>
      </w:r>
      <w:r>
        <w:rPr>
          <w:rFonts w:ascii="Times New Roman" w:hAnsi="Times New Roman"/>
          <w:sz w:val="24"/>
        </w:rPr>
        <w:t>42 SDR 35, effective September 14, 2015.</w:t>
      </w:r>
    </w:p>
    <w:p w:rsidR="00C37F94" w:rsidRDefault="00C37F94" w:rsidP="00F21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C191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 w:rsidR="00C37F94" w:rsidRDefault="00C37F94" w:rsidP="00F21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C191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13-42-1, 13-42-1.2, 13-42-3, 13-42-4.</w:t>
      </w:r>
    </w:p>
    <w:p w:rsidR="00C37F94" w:rsidRPr="00AC191A" w:rsidRDefault="00C37F94" w:rsidP="00F21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color w:val="000000"/>
          <w:sz w:val="24"/>
          <w:szCs w:val="24"/>
        </w:rPr>
      </w:pPr>
    </w:p>
    <w:sectPr w:rsidR="00C37F94" w:rsidRPr="00AC191A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145D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91A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37F94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145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145D"/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78</Words>
  <Characters>451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2015-09-13T19:33:00Z</dcterms:created>
  <dcterms:modified xsi:type="dcterms:W3CDTF">2015-09-13T19:33:00Z</dcterms:modified>
</cp:coreProperties>
</file>