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bookmarkStart w:id="0" w:name="_GoBack"/>
      <w:bookmarkEnd w:id="0"/>
      <w:r>
        <w:tab/>
      </w:r>
      <w:r>
        <w:rPr>
          <w:b w:val="1"/>
        </w:rPr>
        <w:t>70:12:02:11.  Review and acceptance of plan.</w:t>
      </w:r>
      <w:r>
        <w:t xml:space="preserve"> Upon receipt of a county highway and bridge improvement plan or a plan update, the department shall review the plan</w:t>
      </w:r>
      <w:r>
        <w:rPr>
          <w:lang w:val="en-US" w:bidi="en-US" w:eastAsia="en-US"/>
        </w:rPr>
        <w:t xml:space="preserve"> or plan update</w:t>
      </w:r>
      <w:r>
        <w:t xml:space="preserve"> for compliance with the provisions of this chapter. The department shall accept a plan </w:t>
      </w:r>
      <w:r>
        <w:rPr>
          <w:lang w:val="en-US" w:bidi="en-US" w:eastAsia="en-US"/>
        </w:rPr>
        <w:t xml:space="preserve">or plan update </w:t>
      </w:r>
      <w:r>
        <w:t xml:space="preserve">determined to be in compliance. The department shall send a written notification of acceptance to the county. A county whose plan </w:t>
      </w:r>
      <w:r>
        <w:rPr>
          <w:lang w:val="en-US" w:bidi="en-US" w:eastAsia="en-US"/>
        </w:rPr>
        <w:t xml:space="preserve">or plan update </w:t>
      </w:r>
      <w:r>
        <w:t xml:space="preserve">has been accepted, and otherwise meets the requirements of law, is eligible to </w:t>
      </w:r>
      <w:r>
        <w:rPr>
          <w:lang w:val="en-US" w:bidi="en-US" w:eastAsia="en-US"/>
        </w:rPr>
        <w:t>receive</w:t>
      </w:r>
      <w:r>
        <w:t xml:space="preserve"> a local bridge improvement grant in accordance with the provisions of SDCL 32-11-38.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42 SDR 52, effective October 13, 2015</w:t>
      </w:r>
      <w:r>
        <w:rPr>
          <w:lang w:val="en-US" w:bidi="en-US" w:eastAsia="en-US"/>
        </w:rPr>
        <w:t>; 45 SDR 142, effective May 28, 2019.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1-44-7.5, 32-11-39.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1-44-7.5, 3</w:t>
      </w:r>
      <w:r>
        <w:rPr>
          <w:lang w:val="en-US" w:bidi="en-US" w:eastAsia="en-US"/>
        </w:rPr>
        <w:t>2</w:t>
      </w:r>
      <w:r>
        <w:t>-11-38, 32-11-39.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2015-09-29T14:56:00Z</dcterms:created>
  <cp:lastModifiedBy>Kelly Thompson</cp:lastModifiedBy>
  <dcterms:modified xsi:type="dcterms:W3CDTF">2023-07-12T21:42:39Z</dcterms:modified>
  <cp:revision>4</cp:revision>
</cp:coreProperties>
</file>