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szCs w:val="24"/>
        </w:rPr>
        <w:t>CHAPTER 44:73:08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MEDICATION CONTROL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44:73:08:01.01</w:t>
        <w:tab/>
        <w:t>Policies and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44:73:08:02</w:t>
        <w:tab/>
        <w:tab/>
        <w:t>Written orders for medication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44:73:08:03</w:t>
        <w:tab/>
        <w:tab/>
        <w:t>Medication therapy reviewed monthly.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44:73:08:04</w:t>
        <w:tab/>
        <w:tab/>
        <w:t>Storage and labeling of medications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44:73:08:05</w:t>
        <w:tab/>
        <w:tab/>
        <w:t>Control and accountability of medications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44:73:08:06</w:t>
        <w:tab/>
        <w:tab/>
        <w:t xml:space="preserve">Documentation of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medication </w:t>
      </w:r>
      <w:r>
        <w:rPr>
          <w:rFonts w:ascii="Times New Roman" w:hAnsi="Times New Roman"/>
          <w:sz w:val="24"/>
          <w:szCs w:val="24"/>
        </w:rPr>
        <w:t>disposal.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44:73:08:07</w:t>
        <w:tab/>
        <w:tab/>
        <w:t>Medication administration.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44:73:08:08</w:t>
        <w:tab/>
        <w:tab/>
        <w:t>Medication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44:73:08:09</w:t>
        <w:tab/>
        <w:tab/>
        <w:t>Administration of facility pharmacy.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44:73:08:10</w:t>
        <w:tab/>
        <w:tab/>
        <w:t>Stock of legend drugs prohibited -- Exception.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44:73:08:11</w:t>
        <w:tab/>
        <w:tab/>
        <w:t>Controlled drugs kept for emergency use.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bidi="en-US" w:eastAsia="en-US"/>
        </w:rPr>
        <w:t>44:73:08:12</w:t>
        <w:tab/>
        <w:tab/>
        <w:t>Self administration of drugs.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2015-10-11T21:37:00Z</dcterms:created>
  <cp:lastModifiedBy>Kelly Thompson</cp:lastModifiedBy>
  <dcterms:modified xsi:type="dcterms:W3CDTF">2024-11-09T01:49:20Z</dcterms:modified>
  <cp:revision>5</cp:revision>
</cp:coreProperties>
</file>