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44:73:11:03.  Facility to provide information on available services</w:t>
      </w:r>
      <w:r>
        <w:rPr>
          <w:rFonts w:ascii="Times New Roman" w:hAnsi="Times New Roman"/>
          <w:b w:val="1"/>
          <w:sz w:val="24"/>
          <w:szCs w:val="24"/>
          <w:lang w:val="en-US" w:bidi="en-US" w:eastAsia="en-US"/>
        </w:rPr>
        <w:t>, policies, and procedures</w:t>
      </w:r>
      <w:r>
        <w:rPr>
          <w:rFonts w:ascii="Times New Roman" w:hAnsi="Times New Roman"/>
          <w:b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 facility shall provide the following information in writing to each resident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 or resident's legal representative</w:t>
      </w:r>
      <w:r>
        <w:rPr>
          <w:rFonts w:ascii="Times New Roman" w:hAnsi="Times New Roman"/>
          <w:sz w:val="24"/>
          <w:szCs w:val="24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(1)  A list of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items and </w:t>
      </w:r>
      <w:r>
        <w:rPr>
          <w:rFonts w:ascii="Times New Roman" w:hAnsi="Times New Roman"/>
          <w:sz w:val="24"/>
          <w:szCs w:val="24"/>
        </w:rPr>
        <w:t>services available in the facility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charges for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those items and</w:t>
      </w:r>
      <w:r>
        <w:rPr>
          <w:rFonts w:ascii="Times New Roman" w:hAnsi="Times New Roman"/>
          <w:sz w:val="24"/>
          <w:szCs w:val="24"/>
        </w:rPr>
        <w:t xml:space="preserve"> services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, and the items and services</w:t>
      </w:r>
      <w:r>
        <w:rPr>
          <w:rFonts w:ascii="Times New Roman" w:hAnsi="Times New Roman"/>
          <w:sz w:val="24"/>
          <w:szCs w:val="24"/>
        </w:rPr>
        <w:t xml:space="preserve"> for which the resident may not be charged</w:t>
      </w:r>
      <w:r>
        <w:rPr>
          <w:rFonts w:ascii="Times New Roman" w:hAnsi="Times New Roman"/>
          <w:sz w:val="24"/>
          <w:szCs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(2)  A description of how to apply for and use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m</w:t>
      </w:r>
      <w:r>
        <w:rPr>
          <w:rFonts w:ascii="Times New Roman" w:hAnsi="Times New Roman"/>
          <w:sz w:val="24"/>
          <w:szCs w:val="24"/>
        </w:rPr>
        <w:t xml:space="preserve">edicare and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m</w:t>
      </w:r>
      <w:r>
        <w:rPr>
          <w:rFonts w:ascii="Times New Roman" w:hAnsi="Times New Roman"/>
          <w:sz w:val="24"/>
          <w:szCs w:val="24"/>
        </w:rPr>
        <w:t xml:space="preserve">edicaid benefits, and the right to establish eligibility for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m</w:t>
      </w:r>
      <w:r>
        <w:rPr>
          <w:rFonts w:ascii="Times New Roman" w:hAnsi="Times New Roman"/>
          <w:sz w:val="24"/>
          <w:szCs w:val="24"/>
        </w:rPr>
        <w:t>edicaid, including the addresses and telephone numbers of the nearest office of the South Dakota Department of Social Services and of the United States Social Security Administration;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(3)  A description of the bed-hold policy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that</w:t>
      </w:r>
      <w:r>
        <w:rPr>
          <w:rFonts w:ascii="Times New Roman" w:hAnsi="Times New Roman"/>
          <w:sz w:val="24"/>
          <w:szCs w:val="24"/>
        </w:rPr>
        <w:t xml:space="preserve"> indicates the length of time the bed will be held for the resident, any policies regarding the held bed, and readmission rights of the resident;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(4)  A description explaining the responsibilities of the resident and family members regarding self-administered medication.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signed and dated admission agreement between the resident or the resident's legal representative and the facility must include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information descri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bed in </w:t>
      </w:r>
      <w:r>
        <w:rPr>
          <w:rFonts w:ascii="Times New Roman" w:hAnsi="Times New Roman"/>
          <w:sz w:val="24"/>
          <w:szCs w:val="24"/>
        </w:rPr>
        <w:t>subdivisions (1) to (4), inclusive</w:t>
      </w:r>
      <w:r>
        <w:rPr>
          <w:rFonts w:ascii="Times New Roman" w:hAnsi="Times New Roman"/>
          <w:sz w:val="24"/>
          <w:szCs w:val="24"/>
        </w:rPr>
        <w:t xml:space="preserve">. The resident or resident's legal representative and the facility shall complete the admission agreement before or at the time of admission and before the resident has made a commitment for payment for proposed or actual care. The agreement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must</w:t>
      </w:r>
      <w:r>
        <w:rPr>
          <w:rFonts w:ascii="Times New Roman" w:hAnsi="Times New Roman"/>
          <w:sz w:val="24"/>
          <w:szCs w:val="24"/>
        </w:rPr>
        <w:t xml:space="preserve"> be printed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in a manner to ensure</w:t>
      </w:r>
      <w:r>
        <w:rPr>
          <w:rFonts w:ascii="Times New Roman" w:hAnsi="Times New Roman"/>
          <w:sz w:val="24"/>
          <w:szCs w:val="24"/>
        </w:rPr>
        <w:t xml:space="preserve"> ease of reading by the resident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 prior to signing</w:t>
      </w:r>
      <w:r>
        <w:rPr>
          <w:rFonts w:ascii="Times New Roman" w:hAnsi="Times New Roman"/>
          <w:sz w:val="24"/>
          <w:szCs w:val="24"/>
        </w:rPr>
        <w:t xml:space="preserve">. Any change in the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admission agreement must be signed and dated by</w:t>
      </w:r>
      <w:r>
        <w:rPr>
          <w:rFonts w:ascii="Times New Roman" w:hAnsi="Times New Roman"/>
          <w:sz w:val="24"/>
          <w:szCs w:val="24"/>
        </w:rPr>
        <w:t xml:space="preserve"> the resident or the resident's legal representative as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an</w:t>
      </w:r>
      <w:r>
        <w:rPr>
          <w:rFonts w:ascii="Times New Roman" w:hAnsi="Times New Roman"/>
          <w:sz w:val="24"/>
          <w:szCs w:val="24"/>
        </w:rPr>
        <w:t xml:space="preserve"> addendum to the original agreement.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19 SDR 95, effective January 7, 1993; 22 SDR 70, effective November 19, 1995; 24 SDR 90, effective January 4, 1998; 26 SDR 96, effective January 23, 2000; 28 SDR 83, effective December 16, 2001; transferred from § 44:04:17:03, 42 SDR 51, effective October 13, 2015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51 SDR 53, effective November 11, 2024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2015-10-12T18:45:00Z</dcterms:created>
  <cp:lastModifiedBy>Kelly Thompson</cp:lastModifiedBy>
  <dcterms:modified xsi:type="dcterms:W3CDTF">2024-11-10T00:13:56Z</dcterms:modified>
  <cp:revision>6</cp:revision>
</cp:coreProperties>
</file>