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366A" w:rsidRPr="0093277E" w:rsidRDefault="00A4366A" w:rsidP="00347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93277E">
        <w:rPr>
          <w:rFonts w:ascii="Times New Roman" w:hAnsi="Times New Roman"/>
          <w:sz w:val="24"/>
        </w:rPr>
        <w:tab/>
      </w:r>
      <w:r w:rsidRPr="000203E4">
        <w:rPr>
          <w:rFonts w:ascii="Times New Roman" w:hAnsi="Times New Roman"/>
          <w:b/>
          <w:sz w:val="24"/>
        </w:rPr>
        <w:t>44:74:02:05.   Facilities required to maintain records.</w:t>
      </w:r>
      <w:r w:rsidRPr="0093277E">
        <w:rPr>
          <w:rFonts w:ascii="Times New Roman" w:hAnsi="Times New Roman"/>
          <w:sz w:val="24"/>
        </w:rPr>
        <w:t xml:space="preserve"> A facility shall maintain employment records that verify the qualifications of the nurse aides as outlined in §</w:t>
      </w:r>
      <w:r>
        <w:rPr>
          <w:rFonts w:ascii="Times New Roman" w:hAnsi="Times New Roman"/>
          <w:sz w:val="24"/>
        </w:rPr>
        <w:t> </w:t>
      </w:r>
      <w:r w:rsidRPr="0093277E">
        <w:rPr>
          <w:rFonts w:ascii="Times New Roman" w:hAnsi="Times New Roman"/>
          <w:sz w:val="24"/>
        </w:rPr>
        <w:t>44:74:02:02.</w:t>
      </w:r>
    </w:p>
    <w:p w:rsidR="00A4366A" w:rsidRPr="0093277E" w:rsidRDefault="00A4366A" w:rsidP="00347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A4366A" w:rsidRPr="0093277E" w:rsidRDefault="00A4366A" w:rsidP="00347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52699C">
        <w:rPr>
          <w:rFonts w:ascii="Times New Roman" w:hAnsi="Times New Roman"/>
          <w:b/>
          <w:sz w:val="24"/>
        </w:rPr>
        <w:t>Source:</w:t>
      </w:r>
      <w:r w:rsidRPr="0093277E">
        <w:rPr>
          <w:rFonts w:ascii="Times New Roman" w:hAnsi="Times New Roman"/>
          <w:sz w:val="24"/>
        </w:rPr>
        <w:t xml:space="preserve"> 21 SDR 118, effective January 2, 1995</w:t>
      </w:r>
      <w:r>
        <w:rPr>
          <w:rFonts w:ascii="Times New Roman" w:hAnsi="Times New Roman"/>
          <w:sz w:val="24"/>
        </w:rPr>
        <w:t>;</w:t>
      </w:r>
      <w:r w:rsidRPr="0093277E">
        <w:rPr>
          <w:rFonts w:ascii="Times New Roman" w:hAnsi="Times New Roman"/>
          <w:sz w:val="24"/>
        </w:rPr>
        <w:t xml:space="preserve"> transferred from § 44:04:18:05</w:t>
      </w:r>
      <w:r>
        <w:rPr>
          <w:rFonts w:ascii="Times New Roman" w:hAnsi="Times New Roman"/>
          <w:sz w:val="24"/>
        </w:rPr>
        <w:t>, 42 SDR 51, effective October 13, 2015</w:t>
      </w:r>
      <w:r w:rsidRPr="0093277E">
        <w:rPr>
          <w:rFonts w:ascii="Times New Roman" w:hAnsi="Times New Roman"/>
          <w:sz w:val="24"/>
        </w:rPr>
        <w:t>.</w:t>
      </w:r>
    </w:p>
    <w:p w:rsidR="00A4366A" w:rsidRPr="0093277E" w:rsidRDefault="00A4366A" w:rsidP="00347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52699C">
        <w:rPr>
          <w:rFonts w:ascii="Times New Roman" w:hAnsi="Times New Roman"/>
          <w:b/>
          <w:sz w:val="24"/>
        </w:rPr>
        <w:t>General Authority:</w:t>
      </w:r>
      <w:r w:rsidRPr="0093277E">
        <w:rPr>
          <w:rFonts w:ascii="Times New Roman" w:hAnsi="Times New Roman"/>
          <w:sz w:val="24"/>
        </w:rPr>
        <w:t xml:space="preserve"> SDCL 34-12-29.</w:t>
      </w:r>
    </w:p>
    <w:p w:rsidR="00A4366A" w:rsidRPr="0093277E" w:rsidRDefault="00A4366A" w:rsidP="00347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52699C">
        <w:rPr>
          <w:rFonts w:ascii="Times New Roman" w:hAnsi="Times New Roman"/>
          <w:b/>
          <w:sz w:val="24"/>
        </w:rPr>
        <w:t>Law Implemented:</w:t>
      </w:r>
      <w:r w:rsidRPr="0093277E">
        <w:rPr>
          <w:rFonts w:ascii="Times New Roman" w:hAnsi="Times New Roman"/>
          <w:sz w:val="24"/>
        </w:rPr>
        <w:t xml:space="preserve"> SDCL 34-12-29.</w:t>
      </w:r>
    </w:p>
    <w:p w:rsidR="00A4366A" w:rsidRPr="0093277E" w:rsidRDefault="00A4366A" w:rsidP="00347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A4366A" w:rsidRPr="0093277E" w:rsidSect="00A436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47E87"/>
    <w:rsid w:val="000203E4"/>
    <w:rsid w:val="00347E87"/>
    <w:rsid w:val="0052699C"/>
    <w:rsid w:val="0093277E"/>
    <w:rsid w:val="00A4366A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E8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55</Words>
  <Characters>316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2015-10-13T23:00:00Z</dcterms:created>
  <dcterms:modified xsi:type="dcterms:W3CDTF">2015-10-13T23:01:00Z</dcterms:modified>
</cp:coreProperties>
</file>