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1F93" w:rsidRPr="00AB703D" w:rsidRDefault="00EF1F93" w:rsidP="00405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AB703D">
        <w:rPr>
          <w:rFonts w:ascii="Times New Roman" w:hAnsi="Times New Roman"/>
          <w:sz w:val="24"/>
        </w:rPr>
        <w:tab/>
      </w:r>
      <w:r w:rsidRPr="005F099B">
        <w:rPr>
          <w:rFonts w:ascii="Times New Roman" w:hAnsi="Times New Roman"/>
          <w:b/>
          <w:sz w:val="24"/>
        </w:rPr>
        <w:t>44:76:11:08.</w:t>
      </w:r>
      <w:r>
        <w:rPr>
          <w:rFonts w:ascii="Times New Roman" w:hAnsi="Times New Roman"/>
          <w:b/>
          <w:sz w:val="24"/>
        </w:rPr>
        <w:t>  </w:t>
      </w:r>
      <w:r w:rsidRPr="005F099B">
        <w:rPr>
          <w:rFonts w:ascii="Times New Roman" w:hAnsi="Times New Roman"/>
          <w:b/>
          <w:sz w:val="24"/>
        </w:rPr>
        <w:t>Laundry.</w:t>
      </w:r>
      <w:r w:rsidRPr="00AB703D">
        <w:rPr>
          <w:rFonts w:ascii="Times New Roman" w:hAnsi="Times New Roman"/>
          <w:sz w:val="24"/>
        </w:rPr>
        <w:t xml:space="preserve"> The laundry shall include the following:</w:t>
      </w:r>
    </w:p>
    <w:p w:rsidR="00EF1F93" w:rsidRPr="00AB703D" w:rsidRDefault="00EF1F93" w:rsidP="00405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EF1F93" w:rsidRPr="00AB703D" w:rsidRDefault="00EF1F93" w:rsidP="00405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</w:rPr>
        <w:t>  </w:t>
      </w:r>
      <w:r w:rsidRPr="00AB703D">
        <w:rPr>
          <w:rFonts w:ascii="Times New Roman" w:hAnsi="Times New Roman"/>
          <w:sz w:val="24"/>
        </w:rPr>
        <w:t>Linen cart storage;</w:t>
      </w:r>
    </w:p>
    <w:p w:rsidR="00EF1F93" w:rsidRPr="00AB703D" w:rsidRDefault="00EF1F93" w:rsidP="00405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</w:t>
      </w:r>
      <w:r w:rsidRPr="00AB703D">
        <w:rPr>
          <w:rFonts w:ascii="Times New Roman" w:hAnsi="Times New Roman"/>
          <w:sz w:val="24"/>
        </w:rPr>
        <w:t>Storage for laundry supplies;</w:t>
      </w:r>
    </w:p>
    <w:p w:rsidR="00EF1F93" w:rsidRPr="00AB703D" w:rsidRDefault="00EF1F93" w:rsidP="00405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</w:t>
      </w:r>
      <w:r w:rsidRPr="00AB703D">
        <w:rPr>
          <w:rFonts w:ascii="Times New Roman" w:hAnsi="Times New Roman"/>
          <w:sz w:val="24"/>
        </w:rPr>
        <w:t>A lavatory conveniently accessible to soiled, clean, and processing rooms; and</w:t>
      </w:r>
    </w:p>
    <w:p w:rsidR="00EF1F93" w:rsidRPr="00AB703D" w:rsidRDefault="00EF1F93" w:rsidP="00405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</w:t>
      </w:r>
      <w:r w:rsidRPr="00AB703D">
        <w:rPr>
          <w:rFonts w:ascii="Times New Roman" w:hAnsi="Times New Roman"/>
          <w:sz w:val="24"/>
        </w:rPr>
        <w:t>Laundry processing room with separate soiled and clean work areas with commercial equipment. Each clothes dryer shall have a galvanized metal vent pipe for exhaust: and</w:t>
      </w:r>
    </w:p>
    <w:p w:rsidR="00EF1F93" w:rsidRPr="00AB703D" w:rsidRDefault="00EF1F93" w:rsidP="00405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EF1F93" w:rsidRPr="00AB703D" w:rsidRDefault="00EF1F93" w:rsidP="00405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  <w:t>The space and equipment layout shall be sized and designed to produce quality linen with a work flow that minimizes potential for cross-contamination of clean linen by soiled linen, contaminated equipment, contaminated air, or splash. Any modification to the standard may be made if the services are contracted to an outside organization. A modification shall be requested in writing by the facility and approved by the department.</w:t>
      </w:r>
    </w:p>
    <w:p w:rsidR="00EF1F93" w:rsidRPr="00AB703D" w:rsidRDefault="00EF1F93" w:rsidP="00405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EF1F93" w:rsidRPr="00AB703D" w:rsidRDefault="00EF1F93" w:rsidP="00405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5F099B">
        <w:rPr>
          <w:rFonts w:ascii="Times New Roman" w:hAnsi="Times New Roman"/>
          <w:b/>
          <w:sz w:val="24"/>
        </w:rPr>
        <w:t>Source:</w:t>
      </w:r>
      <w:r w:rsidRPr="00AB703D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42 SDR 51, effective October 13, 2015.</w:t>
      </w:r>
    </w:p>
    <w:p w:rsidR="00EF1F93" w:rsidRPr="00AB703D" w:rsidRDefault="00EF1F93" w:rsidP="00405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5F099B">
        <w:rPr>
          <w:rFonts w:ascii="Times New Roman" w:hAnsi="Times New Roman"/>
          <w:b/>
          <w:sz w:val="24"/>
        </w:rPr>
        <w:t>General Authority:</w:t>
      </w:r>
      <w:r w:rsidRPr="00AB703D">
        <w:rPr>
          <w:rFonts w:ascii="Times New Roman" w:hAnsi="Times New Roman"/>
          <w:sz w:val="24"/>
        </w:rPr>
        <w:t xml:space="preserve"> SDCL 34-12-13(1) and (4).</w:t>
      </w:r>
    </w:p>
    <w:p w:rsidR="00EF1F93" w:rsidRPr="00AB703D" w:rsidRDefault="00EF1F93" w:rsidP="00405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5F099B">
        <w:rPr>
          <w:rFonts w:ascii="Times New Roman" w:hAnsi="Times New Roman"/>
          <w:b/>
          <w:sz w:val="24"/>
        </w:rPr>
        <w:t>Law Implemented:</w:t>
      </w:r>
      <w:r w:rsidRPr="00AB703D">
        <w:rPr>
          <w:rFonts w:ascii="Times New Roman" w:hAnsi="Times New Roman"/>
          <w:sz w:val="24"/>
        </w:rPr>
        <w:t xml:space="preserve"> SDCL 34-12-13(1) and (4).</w:t>
      </w:r>
    </w:p>
    <w:p w:rsidR="00EF1F93" w:rsidRPr="00AB703D" w:rsidRDefault="00EF1F93" w:rsidP="00405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EF1F93" w:rsidRPr="00AB703D" w:rsidSect="00EF1F9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05A30"/>
    <w:rsid w:val="00405A30"/>
    <w:rsid w:val="005F099B"/>
    <w:rsid w:val="00AB703D"/>
    <w:rsid w:val="00AE662A"/>
    <w:rsid w:val="00CD5A25"/>
    <w:rsid w:val="00EF1F93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5A3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143</Words>
  <Characters>819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2015-10-10T22:53:00Z</dcterms:created>
  <dcterms:modified xsi:type="dcterms:W3CDTF">2015-10-10T22:54:00Z</dcterms:modified>
</cp:coreProperties>
</file>