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02" w:rsidRPr="00AB703D" w:rsidRDefault="00707502" w:rsidP="00CC43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44:76:11:09.</w:t>
      </w:r>
      <w:r>
        <w:rPr>
          <w:rFonts w:ascii="Times New Roman" w:hAnsi="Times New Roman"/>
          <w:b/>
          <w:sz w:val="24"/>
        </w:rPr>
        <w:t>  </w:t>
      </w:r>
      <w:r w:rsidRPr="005F099B">
        <w:rPr>
          <w:rFonts w:ascii="Times New Roman" w:hAnsi="Times New Roman"/>
          <w:b/>
          <w:sz w:val="24"/>
        </w:rPr>
        <w:t>Employee facilities.</w:t>
      </w:r>
      <w:r w:rsidRPr="00AB703D">
        <w:rPr>
          <w:rFonts w:ascii="Times New Roman" w:hAnsi="Times New Roman"/>
          <w:sz w:val="24"/>
        </w:rPr>
        <w:t xml:space="preserve"> The male and female locker rooms for employees shall have lockers and a separate toilet room with handwashing facility.</w:t>
      </w:r>
    </w:p>
    <w:p w:rsidR="00707502" w:rsidRPr="00AB703D" w:rsidRDefault="00707502" w:rsidP="00CC43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707502" w:rsidRPr="00AB703D" w:rsidRDefault="00707502" w:rsidP="00CC43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707502" w:rsidRPr="00AB703D" w:rsidRDefault="00707502" w:rsidP="00CC43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34-12-13(3).</w:t>
      </w:r>
    </w:p>
    <w:p w:rsidR="00707502" w:rsidRPr="00AB703D" w:rsidRDefault="00707502" w:rsidP="00CC43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5F099B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34-12-13(3).</w:t>
      </w:r>
    </w:p>
    <w:p w:rsidR="00707502" w:rsidRPr="00AB703D" w:rsidRDefault="00707502" w:rsidP="00CC43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707502" w:rsidRPr="00AB703D" w:rsidSect="00707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32A"/>
    <w:rsid w:val="005F099B"/>
    <w:rsid w:val="00707502"/>
    <w:rsid w:val="00AB703D"/>
    <w:rsid w:val="00AE662A"/>
    <w:rsid w:val="00CC43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32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2015-10-10T22:54:00Z</dcterms:created>
  <dcterms:modified xsi:type="dcterms:W3CDTF">2015-10-10T22:54:00Z</dcterms:modified>
</cp:coreProperties>
</file>